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60" w:rsidRDefault="00532560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32560" w:rsidRDefault="00532560">
      <w:pPr>
        <w:pStyle w:val="ConsPlusNormal"/>
        <w:ind w:firstLine="540"/>
        <w:jc w:val="both"/>
        <w:outlineLvl w:val="0"/>
      </w:pPr>
    </w:p>
    <w:p w:rsidR="00532560" w:rsidRDefault="00532560">
      <w:pPr>
        <w:pStyle w:val="ConsPlusNormal"/>
        <w:jc w:val="right"/>
        <w:outlineLvl w:val="0"/>
      </w:pPr>
      <w:r>
        <w:t>Утверждаю</w:t>
      </w:r>
    </w:p>
    <w:p w:rsidR="00532560" w:rsidRDefault="00532560">
      <w:pPr>
        <w:pStyle w:val="ConsPlusNormal"/>
        <w:jc w:val="right"/>
      </w:pPr>
      <w:r>
        <w:t>Председатель</w:t>
      </w:r>
    </w:p>
    <w:p w:rsidR="00532560" w:rsidRDefault="00532560">
      <w:pPr>
        <w:pStyle w:val="ConsPlusNormal"/>
        <w:jc w:val="right"/>
      </w:pPr>
      <w:r>
        <w:t>Следственного комитета</w:t>
      </w:r>
    </w:p>
    <w:p w:rsidR="00532560" w:rsidRDefault="00532560">
      <w:pPr>
        <w:pStyle w:val="ConsPlusNormal"/>
        <w:jc w:val="right"/>
      </w:pPr>
      <w:r>
        <w:t>Российской Федерации</w:t>
      </w:r>
    </w:p>
    <w:p w:rsidR="00532560" w:rsidRDefault="00532560">
      <w:pPr>
        <w:pStyle w:val="ConsPlusNormal"/>
        <w:jc w:val="right"/>
      </w:pPr>
      <w:r>
        <w:t>генерал юстиции</w:t>
      </w:r>
    </w:p>
    <w:p w:rsidR="00532560" w:rsidRDefault="00532560">
      <w:pPr>
        <w:pStyle w:val="ConsPlusNormal"/>
        <w:jc w:val="right"/>
      </w:pPr>
      <w:r>
        <w:t>Российской Федерации</w:t>
      </w:r>
    </w:p>
    <w:p w:rsidR="00532560" w:rsidRDefault="00532560">
      <w:pPr>
        <w:pStyle w:val="ConsPlusNormal"/>
        <w:jc w:val="right"/>
      </w:pPr>
      <w:r>
        <w:t>А.И.БАСТРЫКИН</w:t>
      </w:r>
    </w:p>
    <w:p w:rsidR="00532560" w:rsidRDefault="00532560">
      <w:pPr>
        <w:pStyle w:val="ConsPlusNormal"/>
        <w:jc w:val="right"/>
      </w:pPr>
      <w:r>
        <w:t>10 мая 2016 года</w:t>
      </w:r>
    </w:p>
    <w:p w:rsidR="00532560" w:rsidRDefault="00532560">
      <w:pPr>
        <w:pStyle w:val="ConsPlusNormal"/>
        <w:jc w:val="right"/>
      </w:pPr>
    </w:p>
    <w:p w:rsidR="00532560" w:rsidRDefault="00532560">
      <w:pPr>
        <w:pStyle w:val="ConsPlusTitle"/>
        <w:jc w:val="center"/>
      </w:pPr>
      <w:r>
        <w:t>КОНЦЕПЦИЯ</w:t>
      </w:r>
    </w:p>
    <w:p w:rsidR="00532560" w:rsidRDefault="00532560">
      <w:pPr>
        <w:pStyle w:val="ConsPlusTitle"/>
        <w:jc w:val="center"/>
      </w:pPr>
      <w:r>
        <w:t>РАЗВИТИЯ ПРОФИЛЬНОГО КАДЕТСКОГО ОБРАЗОВАНИЯ</w:t>
      </w:r>
    </w:p>
    <w:p w:rsidR="00532560" w:rsidRDefault="00532560">
      <w:pPr>
        <w:pStyle w:val="ConsPlusTitle"/>
        <w:jc w:val="center"/>
      </w:pPr>
      <w:r>
        <w:t>СЛЕДСТВЕННОГО КОМИТЕТА РОССИЙСКОЙ ФЕДЕРАЦИИ</w:t>
      </w:r>
    </w:p>
    <w:p w:rsidR="00532560" w:rsidRDefault="00532560">
      <w:pPr>
        <w:pStyle w:val="ConsPlusTitle"/>
        <w:jc w:val="center"/>
      </w:pPr>
      <w:r>
        <w:t>НА ПЕРИОД ДО 2018 ГОДА</w:t>
      </w:r>
    </w:p>
    <w:p w:rsidR="00532560" w:rsidRDefault="00532560">
      <w:pPr>
        <w:pStyle w:val="ConsPlusNormal"/>
        <w:jc w:val="center"/>
      </w:pPr>
    </w:p>
    <w:p w:rsidR="00532560" w:rsidRDefault="00532560">
      <w:pPr>
        <w:pStyle w:val="ConsPlusNormal"/>
        <w:jc w:val="center"/>
      </w:pPr>
      <w:r>
        <w:t>(принята 29 марта 2016 г. на Первом слете кадетов</w:t>
      </w:r>
    </w:p>
    <w:p w:rsidR="00532560" w:rsidRDefault="00532560">
      <w:pPr>
        <w:pStyle w:val="ConsPlusNormal"/>
        <w:jc w:val="center"/>
      </w:pPr>
      <w:r>
        <w:t>Следственного комитета Российской Федерации - отличников</w:t>
      </w:r>
    </w:p>
    <w:p w:rsidR="00532560" w:rsidRDefault="00532560">
      <w:pPr>
        <w:pStyle w:val="ConsPlusNormal"/>
        <w:jc w:val="center"/>
      </w:pPr>
      <w:r>
        <w:t>учебы и победителей олимпиад)</w:t>
      </w:r>
    </w:p>
    <w:p w:rsidR="00532560" w:rsidRDefault="00532560">
      <w:pPr>
        <w:pStyle w:val="ConsPlusNormal"/>
        <w:jc w:val="center"/>
      </w:pPr>
    </w:p>
    <w:p w:rsidR="00532560" w:rsidRDefault="00532560">
      <w:pPr>
        <w:pStyle w:val="ConsPlusNormal"/>
        <w:jc w:val="center"/>
        <w:outlineLvl w:val="1"/>
      </w:pPr>
      <w:r>
        <w:t>ВВЕДЕНИЕ</w:t>
      </w:r>
    </w:p>
    <w:p w:rsidR="00532560" w:rsidRDefault="00532560">
      <w:pPr>
        <w:pStyle w:val="ConsPlusNormal"/>
        <w:jc w:val="center"/>
      </w:pPr>
    </w:p>
    <w:p w:rsidR="00532560" w:rsidRDefault="00532560">
      <w:pPr>
        <w:pStyle w:val="ConsPlusNormal"/>
        <w:ind w:firstLine="540"/>
        <w:jc w:val="both"/>
      </w:pPr>
      <w:r>
        <w:t xml:space="preserve">Следственный комитет Российской Федерации в рамках реализации государственной </w:t>
      </w:r>
      <w:hyperlink r:id="rId5">
        <w:r>
          <w:rPr>
            <w:color w:val="0000FF"/>
          </w:rPr>
          <w:t>программы</w:t>
        </w:r>
      </w:hyperlink>
      <w:r>
        <w:t xml:space="preserve"> Российской Федерации "Развитие образования" на 2013 - 2020 годы, утвержденной постановлением Правительства Российской Федерации от 15.04.2014 N 295, осуществляет комплекс мероприятий, направленный на предоставление детям качественного образования, воспитание талантливых, патриотически настроенных несовершеннолетних граждан, готовых к службе Отечеству, воспитанных на чувствах преданности Родине, чести и справедливости, а также на решение острейших социальных проблем - беспризорности, безнадзорности, подростковой преступности и наркомании. Значительное место в этой работе уделяется ранней профессиональной ориентации несовершеннолетних граждан на государственную службу, в том числе и в следственных органах Следственного комитета Российской Федерации (далее - Следственный комитет).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Особую роль в выполнении указанных мероприятий играет деятельность общеобразовательных организаций, в которых совместно с общеобразовательными программами основного общего, среднего общего образования реализуются дополнительные программы, имеющие целью подготовку несовершеннолетних граждан к служению Отечеству.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Следственный комитет является учредителем федерального государственного казенного общеобразовательного учреждения "Кадетский корпус Следственного комитета Российской Федерации имени Александра Невского", активно способствует взаимодействию следственных органов, работающих на местах (далее - территориальные следственные органы) с общеобразовательными организациями по вопросам создания профильных кадетских классов, реализующих дополнительные общеразвивающие образовательные программы, направленные на подготовку несовершеннолетних граждан к государственной службе в следственных органах Следственного комитета (далее - Кадетский корпус, кадетские классы).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 xml:space="preserve">В Следственном комитете накоплен определенный опыт деятельности Кадетского корпуса и кадетских классов, в которых обучаются дети сотрудников Следственного комитета и военнослужащих, погибших при исполнении служебных обязанностей, проходивших службу в зонах военных конфликтов, дети-сироты, дети, оставшиеся без попечения родителей, дети одиноких матерей (отцов), а также дети из многодетных и малообеспеченных семей. Территориальными следственными органами Следственного комитета заключаются договоры о совместной деятельности с общеобразовательными организациями и их учредителями по вопросу создания кадетских классов, организуется ранняя </w:t>
      </w:r>
      <w:proofErr w:type="spellStart"/>
      <w:r>
        <w:t>профориентационная</w:t>
      </w:r>
      <w:proofErr w:type="spellEnd"/>
      <w:r>
        <w:t xml:space="preserve"> работа с обучающимися, проводятся совместные мероприятия.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 xml:space="preserve">Вместе с тем, несмотря на проделанную работу, развитие профильного кадетского образования Следственного комитета сдерживает, прежде всего, несовершенство нормативной правовой базы, в том числе в определении понятий "профильное кадетское образование" и "кадетские классы", отсутствие типовых дополнительных общеразвивающих образовательных </w:t>
      </w:r>
      <w:r>
        <w:lastRenderedPageBreak/>
        <w:t>программ обучения, направленных на подготовку несовершеннолетних граждан к государственной службе в следственных органах Следственного комитета, соответствующих методических разработок, недостаточная обеспеченность специальной литературой, неразвитость материальной и учебно-методической базы кадетских классов, недостаточная организация системы подготовки и переподготовки педагогических работников общеобразовательных организаций и т.п.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С целью решения указанных вопросов необходимо включить имеющиеся и создающиеся кадетские классы, независимо от места их нахождения, в единую систему профильного кадетского образования Следственного комитета, которую возглавит Кадетский корпус, как общеобразовательная организация, обладающую для этого достаточным кадровым и интеллектуальным потенциалом.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Таким образом, Концепция развития профильного кадетского образования Следственного комитета Российской Федерации на период до 2018 года (далее - Концепция) призвана создать систему профильного кадетского образования Следственного комитета с учетом требований действующего законодательства Российской Федерации в области образования и потребностей Следственного комитета.</w:t>
      </w:r>
    </w:p>
    <w:p w:rsidR="00532560" w:rsidRDefault="00532560">
      <w:pPr>
        <w:pStyle w:val="ConsPlusNormal"/>
        <w:ind w:firstLine="540"/>
        <w:jc w:val="both"/>
      </w:pPr>
    </w:p>
    <w:p w:rsidR="00532560" w:rsidRDefault="00532560">
      <w:pPr>
        <w:pStyle w:val="ConsPlusNormal"/>
        <w:jc w:val="center"/>
        <w:outlineLvl w:val="1"/>
      </w:pPr>
      <w:r>
        <w:t>1. ПОНЯТИЯ И СОКРАЩЕНИЯ</w:t>
      </w:r>
    </w:p>
    <w:p w:rsidR="00532560" w:rsidRDefault="00532560">
      <w:pPr>
        <w:pStyle w:val="ConsPlusNormal"/>
        <w:jc w:val="center"/>
      </w:pPr>
    </w:p>
    <w:p w:rsidR="00532560" w:rsidRDefault="00532560">
      <w:pPr>
        <w:pStyle w:val="ConsPlusNormal"/>
        <w:ind w:firstLine="540"/>
        <w:jc w:val="both"/>
      </w:pPr>
      <w:r>
        <w:t>В Концепции применяются следующие основные понятия и используются сокращения: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кадетские классы - классы общеобразовательных организаций, в которых, в соответствии с договорами, заключенными со Следственным комитетом, либо другими нормативными актами, реализуются дополнительные общеразвивающие образовательные программы, направленные на подготовку несовершеннолетних граждан к государственной службе в следственных органах Следственного комитета;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профильное обучение - целенаправленный процесс организации деятельности обучающихся, обеспечивающий углубленное изучение отдельных учебных предметов, предметных областей соответствующей образовательной программы, основанный на дифференциации его содержания с учетом образовательных потребностей и интересов обучающихся;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профильное кадетское образование Следственного комитета - единый целенаправленный процесс воспитания и обучения в Кадетском корпусе и кадетских классах по образовательным программам среднего общего образования, предусматривающий: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дифференциацию содержания образования с учетом интересов кадетов и запросов образовательных организаций высшего образования, осуществляющих подготовку кадров в интересах Следственного комитета, предусматривающую углубленное изучение отдельных учебных предметов и предметных областей правовой направленности;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реализацию дополнительных общеразвивающих образовательных программ, направленных на подготовку кадетов к государственной службе в следственных органах Следственного комитета, интегрированных в образовательный процесс;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наличие соответствующих ритуалов и атрибутики, позволяющих относить обучающихся к кадетам, а общеобразовательные организации (классы) именовать кадетскими;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система профильного кадетского образования Следственного комитета включает в себя: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территориальные следственные органы Следственного комитета и органы Следственного комитета, осуществляющие управление в сфере общего образования;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ФГКОУ "Кадетский корпус Следственного комитета Российской Федерации имени Александра Невского";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общеобразовательные организации, имеющие профильные кадетские классы Следственного комитета и их учредителей;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требования государственного регулирования в сфере общего образования, включающие федеральные государственные образовательные стандарты, федеральные государственные требования, образовательные стандарты, образовательные программы;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 xml:space="preserve">- дополнительные общеразвивающие образовательные программы, направленные на </w:t>
      </w:r>
      <w:r>
        <w:lastRenderedPageBreak/>
        <w:t>подготовку несовершеннолетних граждан к государственной службе в следственных органах Следственного комитета.</w:t>
      </w:r>
    </w:p>
    <w:p w:rsidR="00532560" w:rsidRDefault="00532560">
      <w:pPr>
        <w:pStyle w:val="ConsPlusNormal"/>
        <w:jc w:val="center"/>
      </w:pPr>
    </w:p>
    <w:p w:rsidR="00532560" w:rsidRDefault="00532560">
      <w:pPr>
        <w:pStyle w:val="ConsPlusNormal"/>
        <w:jc w:val="center"/>
        <w:outlineLvl w:val="1"/>
      </w:pPr>
      <w:r>
        <w:t>2. ОБЩИЕ ПОЛОЖЕНИЯ</w:t>
      </w:r>
    </w:p>
    <w:p w:rsidR="00532560" w:rsidRDefault="00532560">
      <w:pPr>
        <w:pStyle w:val="ConsPlusNormal"/>
        <w:jc w:val="center"/>
      </w:pPr>
    </w:p>
    <w:p w:rsidR="00532560" w:rsidRDefault="00532560">
      <w:pPr>
        <w:pStyle w:val="ConsPlusNormal"/>
        <w:ind w:firstLine="540"/>
        <w:jc w:val="both"/>
      </w:pPr>
      <w:r>
        <w:t>Профильное кадетское образование Следственного комитета призвано максимально удовлетворить потребности Следственного комитета в наличии значительного количества несовершеннолетних граждан, желающих после получения высшего образования посвятить свою трудовую деятельность службе в следственных органах Следственного комитета, воспитывать в них чувства преданности Родине, чести и справедливости, обеспечить права детей на получение высококачественного общего образования, а также решать острейшие социальные проблемы - искоренение беспризорности и безнадзорности, подростковой преступности и наркомании.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Основными задачами профильного кадетского образования Следственного комитета являются: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создание общеобразовательных организаций (кадетских корпусов), находящихся в ведении Следственного комитета, и развитие сети кадетских классов, обеспечивающих запросы образовательных организаций высшего образования, осуществляющих подготовку кадров в интересах Следственного комитета;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совершенствование нормативно-правовой базы в сфере профильного кадетского образования Следственного комитета;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обеспечение углубленного изучения отдельных предметов программы полного общего образования;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создание системы подготовки и переподготовки руководителей, педагогов и воспитателей Кадетского корпуса и кадетских классов;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совершенствование и внедрение вариативных учебных планов и программ, а также дополнительных образовательных программ, обеспечивающих запросы образовательных организаций высшего образования, осуществляющих подготовку кадров в интересах Следственного комитета;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укрепление и развитие элементов учебно-материальной базы общеобразовательных организаций для обеспечения учебного процесса в рамках основных и дополнительных образовательных программ;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разработка, издание и обеспечение Кадетского корпуса и кадетских классов учебной и учебно-методической литературой в рамках дополнительных образовательных программ;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формирование у кадетов высоких гражданских, патриотических и духовно-нравственных качеств, их готовности к служению Отечеству на гражданском и военном поприще;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совершенствование системы социальной защиты кадетов Кадетского корпуса и кадетских классов;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способствование установлению равного доступа к полноценному образованию разным категориям кадетов в соответствии с их способностями, индивидуальными склонностями и потребностями;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расширение возможности социализации кадетов, обеспечение преемственности между общим и профессиональным образованием, более эффективная подготовка кадетов к освоению программ высшего профессионального образования.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Система профильного кадетского образования Следственного комитета не предусматривает создания либо реорганизации юридических лиц. Кадетские классы, оставаясь составными частями общеобразовательных организаций, в которых они созданы, объединяются по специфике обучения правового профиля. При этом вносятся такие изменения в структуру, содержание и организацию образовательного процесса, которые позволят более качественно осуществлять подготовку кадетов в соответствии с запросами образовательных организаций высшего образования, осуществляющих подготовку кадров в интересах Следственного комитета.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 xml:space="preserve">Одновременно в профильных кадетских классах будут реализовываться дополнительные </w:t>
      </w:r>
      <w:r>
        <w:lastRenderedPageBreak/>
        <w:t>общеразвивающие образовательные программы, направленные на подготовку несовершеннолетних граждан к государственной службе в следственных органах Следственного комитета.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Разработка указанных программ возлагается на Кадетский корпус, как общеобразовательную организацию, обладающую для этого достаточным кадровым и интеллектуальным потенциалом, осуществляющей тесное взаимодействие с федеральным государственным казенным образовательным учреждением высшего образования "Академия Следственного комитета Российской Федерации" (далее - Академия Следственного комитета). Кроме того, на Кадетский корпус возлагается задача разработки единых образцов атрибутики кадетских классов (знамен, формы одежды, наплечных знаков, текст торжественной клятвы, гимна и т.д.), системы поощрений, порядка проведения совместных образовательных и патриотических мероприятий.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Таким образом, организация профильного кадетского обучения позволит за счет изменений в структуре, содержании и организации образовательного процесса более полно учитывать интересы, склонности и способности кадетов, создавать условия для их обучения в соответствии с запросами образовательных организаций высшего образования, осуществляющих подготовку кадров в интересах Следственного комитета, формировать у кадетов не только профессиональные компетенции, но такие личностные качества, как гражданская зрелость, патриотизм, готовность к самопожертвованию, чувство ответственности, инициативность, лидерские качества, общая культура и так далее. Словом, те качества, без которых невозможна успешность известной формулы "кадры решают все".</w:t>
      </w:r>
    </w:p>
    <w:p w:rsidR="00532560" w:rsidRDefault="00532560">
      <w:pPr>
        <w:pStyle w:val="ConsPlusNormal"/>
        <w:ind w:firstLine="540"/>
        <w:jc w:val="both"/>
      </w:pPr>
    </w:p>
    <w:p w:rsidR="00532560" w:rsidRDefault="00532560">
      <w:pPr>
        <w:pStyle w:val="ConsPlusNormal"/>
        <w:jc w:val="center"/>
        <w:outlineLvl w:val="1"/>
      </w:pPr>
      <w:bookmarkStart w:id="0" w:name="P65"/>
      <w:bookmarkEnd w:id="0"/>
      <w:r>
        <w:t>3. ПРАВОВЫЕ ОСНОВЫ СОЗДАНИЯ И ДЕЯТЕЛЬНОСТИ ПРОФИЛЬНЫХ</w:t>
      </w:r>
    </w:p>
    <w:p w:rsidR="00532560" w:rsidRDefault="00532560">
      <w:pPr>
        <w:pStyle w:val="ConsPlusNormal"/>
        <w:jc w:val="center"/>
      </w:pPr>
      <w:r>
        <w:t>КАДЕТСКИХ КЛАССОВ</w:t>
      </w:r>
    </w:p>
    <w:p w:rsidR="00532560" w:rsidRDefault="00532560">
      <w:pPr>
        <w:pStyle w:val="ConsPlusNormal"/>
        <w:ind w:firstLine="540"/>
        <w:jc w:val="both"/>
      </w:pPr>
    </w:p>
    <w:p w:rsidR="00532560" w:rsidRDefault="00532560">
      <w:pPr>
        <w:pStyle w:val="ConsPlusNormal"/>
        <w:ind w:firstLine="540"/>
        <w:jc w:val="both"/>
      </w:pPr>
      <w:r>
        <w:t xml:space="preserve">Правовыми основами создания и деятельности профильных кадетских классов Следственного комитета являются Федеральный </w:t>
      </w:r>
      <w:hyperlink r:id="rId6">
        <w:r>
          <w:rPr>
            <w:color w:val="0000FF"/>
          </w:rPr>
          <w:t>закон</w:t>
        </w:r>
      </w:hyperlink>
      <w:r>
        <w:t xml:space="preserve"> от 29.12.2012 N 273-ФЗ "Об образовании в Российской Федерации",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15.04.2014 N 295 "Об утверждении государственной программы Российской Федерации "Развитие образования" на 2013 - 2020 годы", </w:t>
      </w:r>
      <w:hyperlink r:id="rId8">
        <w:r>
          <w:rPr>
            <w:color w:val="0000FF"/>
          </w:rPr>
          <w:t>Концепция</w:t>
        </w:r>
      </w:hyperlink>
      <w:r>
        <w:t xml:space="preserve"> Федеральной целевой программы развития образования на 2016 - 2020 годы, утвержденной распоряжением Правительства Российской Федерации от 29.12.2014 N 2765-р, иные нормативные правовые акты Президента Российской Федерации, Правительства Российской Федерации, Следственного комитета Российской Федерации, Министерства образования и науки Российской Федерации, других министерств и ведомств, уполномоченных на издание нормативных правовых актов в сфере общего образования.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пунктом 4 статьи 66</w:t>
        </w:r>
      </w:hyperlink>
      <w:r>
        <w:t xml:space="preserve"> Федерального закона от 29.12.2012 N 273-ФЗ "Об образовании в Российской Федерации" организация образовательной деятельности по образовательным программам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программы. Такая дифференциация содержания образования получила название "профильное обучение".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 xml:space="preserve">В Кадетском корпусе и в кадетских классах реализуется профильное обучение правовой направленности, предусматривающее углубленное изучение учебных предметов гуманитарной направленности - права, истории, обществознания и т.д. Конкретные учебные предметы, </w:t>
      </w:r>
      <w:proofErr w:type="spellStart"/>
      <w:r>
        <w:t>изучающиеся</w:t>
      </w:r>
      <w:proofErr w:type="spellEnd"/>
      <w:r>
        <w:t xml:space="preserve"> углубленно, количество учебных часов на их изучение определяются администрацией общеобразовательных организаций, исходя из возможностей самих организаций.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 xml:space="preserve">Одновременно, в соответствии со </w:t>
      </w:r>
      <w:hyperlink r:id="rId10">
        <w:r>
          <w:rPr>
            <w:color w:val="0000FF"/>
          </w:rPr>
          <w:t>статьей 86</w:t>
        </w:r>
      </w:hyperlink>
      <w:r>
        <w:t xml:space="preserve"> Федерального закона от 29.12.2012 N 273-ФЗ "Об образовании в Российской Федерации" в Кадетском корпусе и в кадетских классах организуется обучение по дополнительным общеразвивающим образовательным программам, имеющим целью подготовку кадетов к государственной службе в следственных органах Следственного комитета. Это программы, изучающие историю органов предварительного расследования в государственно-правовой системе России, историю создания и порядок службы в следственных органах Следственного комитета Российской Федерации.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В целях нормативного обеспечения развития системы профильного кадетского образования Следственного комитета должны быть разработаны акты Следственного комитета, определяющие: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 xml:space="preserve">- примерный договор между учредителем общеобразовательной организации и территориальным следственным органом Следственного комитета об организации кадетского </w:t>
      </w:r>
      <w:r>
        <w:lastRenderedPageBreak/>
        <w:t>класса;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предложения о порядке внесения изменений в лицензию общеобразовательных организаций, имеющих кадетские классы;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примерные правила приема в кадетские классы;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примерный учебный план для общеобразовательных организаций, имеющих кадетские классы с методическими рекомендациями;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примерные дополнительные общеразвивающие образовательные программы, имеющие целью подготовку кадетов к государственной службе в следственных органах Следственного комитета;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типовые правила внутреннего распорядка кадетских классов;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примерные нормы оснащения учебных классов (мест занятий) для реализации дополнительных общеразвивающих образовательных программ в кадетских классах;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примерные виды и правила ношения форменной одежды кадетами;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примерный перечень необходимых документов, представляемых родителями (законными представителями) при поступлении детей в кадетские классы;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примерные требования к проведению медицинского освидетельствования для поступающих в кадетские классы.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Финансирование кадетских классов осуществляется за счет бюджетов общеобразовательных организаций.</w:t>
      </w:r>
    </w:p>
    <w:p w:rsidR="00532560" w:rsidRDefault="00532560">
      <w:pPr>
        <w:pStyle w:val="ConsPlusNormal"/>
        <w:ind w:firstLine="540"/>
        <w:jc w:val="both"/>
      </w:pPr>
    </w:p>
    <w:p w:rsidR="00532560" w:rsidRDefault="00532560">
      <w:pPr>
        <w:pStyle w:val="ConsPlusNormal"/>
        <w:jc w:val="center"/>
        <w:outlineLvl w:val="1"/>
      </w:pPr>
      <w:r>
        <w:t>4. ОРГАНИЗАЦИОННЫЕ ВОПРОСЫ ПРОФИЛЬНОГО</w:t>
      </w:r>
    </w:p>
    <w:p w:rsidR="00532560" w:rsidRDefault="00532560">
      <w:pPr>
        <w:pStyle w:val="ConsPlusNormal"/>
        <w:jc w:val="center"/>
      </w:pPr>
      <w:r>
        <w:t>КАДЕТСКОГО ОБРАЗОВАНИЯ</w:t>
      </w:r>
    </w:p>
    <w:p w:rsidR="00532560" w:rsidRDefault="00532560">
      <w:pPr>
        <w:pStyle w:val="ConsPlusNormal"/>
        <w:ind w:firstLine="540"/>
        <w:jc w:val="both"/>
      </w:pPr>
    </w:p>
    <w:p w:rsidR="00532560" w:rsidRDefault="00532560">
      <w:pPr>
        <w:pStyle w:val="ConsPlusNormal"/>
        <w:ind w:firstLine="540"/>
        <w:jc w:val="both"/>
      </w:pPr>
      <w:r>
        <w:t>В настоящее время территориальные следственные органы Следственного комитета взаимодействуют с семью общеобразовательными организациями, в которых имеются профильные кадетские классы, реализующие дополнительные общеразвивающие образовательные программы, направленные на подготовку несовершеннолетних граждан к государственной службе в следственных органах Следственного комитета.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 xml:space="preserve">Еще несколько территориальных следственных органов Следственного комитета, в соответствии с заключенными договорами, взаимодействуют с общеобразовательными организациями, в которых имеются кадетские классы, по оказанию им шефской помощи и организации </w:t>
      </w:r>
      <w:proofErr w:type="spellStart"/>
      <w:r>
        <w:t>профориентационной</w:t>
      </w:r>
      <w:proofErr w:type="spellEnd"/>
      <w:r>
        <w:t xml:space="preserve"> работы с кадетами и рассматривают возможность перевода указанных классов в профильные кадетские классы.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Одновременно поступают обращения из территориальных следственных органов Следственного комитета, в том числе из Крыма, с предложением разъяснить порядок организации профильных кадетских классов Следственного комитета. Все это позволяет сделать вывод о значительном увеличении до 2018 года количества общеобразовательных организаций, имеющих кадетские классы, в которых будут реализоваться дополнительные общеразвивающие образовательные программы, направленные на подготовку несовершеннолетних граждан к государственной службе в следственных органах Следственного комитета.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Дальнейшее развитие профильного кадетского образования Следственного комитета потребует до 2018 года: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 xml:space="preserve">- разработать акты Следственного комитета, перечисленные в </w:t>
      </w:r>
      <w:hyperlink w:anchor="P65">
        <w:r>
          <w:rPr>
            <w:color w:val="0000FF"/>
          </w:rPr>
          <w:t>части 3</w:t>
        </w:r>
      </w:hyperlink>
      <w:r>
        <w:t xml:space="preserve"> настоящей концепции;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осуществить подбор общеобразовательных организаций, желающих создать кадетские классы, в которых будут реализоваться дополнительные общеразвивающие образовательные программы, направленные на подготовку несовершеннолетних граждан к государственной службе в следственных органах Следственного комитета;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заключить соответствующие договоры с отобранными общеобразовательными организациями (их учредителями);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lastRenderedPageBreak/>
        <w:t>- обеспечить набор обучающихся в создаваемые кадетские классы;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организовать уточнение учебных планов, разработку и принятие примерных учебных планов по правовому профилю обучения;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предусмотреть в планах работы территориальных следственных органов Следственного комитета мероприятия по взаимодействию с общеобразовательными организациями, имеющими кадетские классы;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разработать учебную и методическую литературу по дополнительным общеразвивающим образовательным программам, направленным на подготовку несовершеннолетних граждан к государственной службе в следственных органах Следственного комитета;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обеспечить летний отдых в оздоровительных лагерях для кадетов из числа сирот, детей сотрудников Следственного комитета, погибших при исполнении служебного долга, а также кадетов из неполных, многодетных и малообеспеченных семей;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организовать работу с командованием войсковых частей по вопросу проведения полевых практических занятий с целью подготовки кадетов кадетских классов к военной службе;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разработать комплекс мероприятий по привлечению офицеров, увольняемых в запас, для работы в кадетских классах;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продолжить работу по развитию материальной базы кадетских классов;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разработать единые требования к проведению ритуалов по принятию торжественной клятвы кадета, вручению знамен, присвоению вице-сержантских званий и т.д.;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продолжить развитие дополнительного образования, включающего изучение права, военного дела и основ государственной службы, различного вида спортивных секций;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разработать единые требования по учету достижений кадетов при поступлении в Академию Следственного комитета;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широко внедрить информационные технологии, позволяющие осуществлять тесное взаимодействие кадетских классов между собой и с Кадетским корпусом, оперативно получать информацию о результатах их деятельности, в том числе и использовании единых правил по ежегодной отчетности.</w:t>
      </w:r>
    </w:p>
    <w:p w:rsidR="00532560" w:rsidRDefault="00532560">
      <w:pPr>
        <w:pStyle w:val="ConsPlusNormal"/>
        <w:ind w:firstLine="540"/>
        <w:jc w:val="both"/>
      </w:pPr>
    </w:p>
    <w:p w:rsidR="00532560" w:rsidRDefault="00532560">
      <w:pPr>
        <w:pStyle w:val="ConsPlusNormal"/>
        <w:jc w:val="center"/>
        <w:outlineLvl w:val="1"/>
      </w:pPr>
      <w:r>
        <w:t>5. МЕТОДОЛОГИЧЕСКИЕ ВОПРОСЫ ПРОФИЛЬНОГО</w:t>
      </w:r>
    </w:p>
    <w:p w:rsidR="00532560" w:rsidRDefault="00532560">
      <w:pPr>
        <w:pStyle w:val="ConsPlusNormal"/>
        <w:jc w:val="center"/>
      </w:pPr>
      <w:r>
        <w:t>КАДЕТСКОГО ОБРАЗОВАНИЯ</w:t>
      </w:r>
    </w:p>
    <w:p w:rsidR="00532560" w:rsidRDefault="00532560">
      <w:pPr>
        <w:pStyle w:val="ConsPlusNormal"/>
        <w:ind w:firstLine="540"/>
        <w:jc w:val="both"/>
      </w:pPr>
    </w:p>
    <w:p w:rsidR="00532560" w:rsidRDefault="00532560">
      <w:pPr>
        <w:pStyle w:val="ConsPlusNormal"/>
        <w:ind w:firstLine="540"/>
        <w:jc w:val="both"/>
      </w:pPr>
      <w:r>
        <w:t>Методическое обеспечение деятельности руководства общеобразовательных организаций, имеющих кадетские классы, по организации профильного образования, воспитанию кадетов и реализации дополнительных общеразвивающих образовательных программ, направленных на их подготовку к государственной службе в следственных органах Следственного комитета возлагается на Кадетский корпус и территориальные следственные органы Следственного комитета, имеющие соответствующие полномочия, определенные договорами с учредителями общеобразовательных организаций.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Объединение общеобразовательных организаций, имеющих кадетские классы, вокруг Кадетского корпуса, обладающего достаточным материальным и кадровым потенциалом, выполняющего роль "методологического центра" позволит унифицировать профильное обучение в кадетских классах и реализацию дополнительных общеразвивающих образовательных программ, направленных на подготовку кадетов к государственной службе в следственных органах Следственного комитета.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 xml:space="preserve">В свою очередь на Кадетский корпус возлагается осуществление взаимодействия с Академией Следственного комитета по вопросам ориентации общеобразовательных программ на программы, высшего профессионального образования правовой направленности, реализуемые Академией Следственного комитета, </w:t>
      </w:r>
      <w:proofErr w:type="spellStart"/>
      <w:r>
        <w:t>профориентационной</w:t>
      </w:r>
      <w:proofErr w:type="spellEnd"/>
      <w:r>
        <w:t xml:space="preserve"> работы со старшеклассниками.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Таким образом, создаваемая система профильного кадетского образования Следственного комитета, интегрированная с Академией Следственного комитета, позволит осуществлять подбор кадров для Следственного комитета со школьной скамьи.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lastRenderedPageBreak/>
        <w:t>Основными направлениями методологического обеспечения профильного кадетского обучения являются.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Во-первых, соотнесение вводимого профильного кадетского обучения с проводимой в Российской Федерации реформой общего образования. При его организации необходимо учитывать действующую систему государственной итоговой аттестации, этапы внедрения федеральных государственных образовательных стандартов общего образования и иные требования действующего законодательства Российской Федерации в области образования.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Во-вторых, принятие мер по обеспечению Кадетского корпуса и кадетских классов учебными пособиями и учебной литературой по дополнительным общеразвивающим образовательным программам, направленным на подготовку кадетов к государственной службе в следственных органах Следственного комитета. Оказание помощи общеобразовательным организациям в подборе учебников, отвечающих задачам профильного кадетского обучения.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В-третьих, при содействии муниципальных и региональных органов управления образованием необходимо организовать повышение квалификации педагогических работников и руководителей общеобразовательных организаций. При этом важно учитывать, что педагогический работник профильного кадетского класса обязан не просто быть специалистом высокого уровня, соответствующим профилю и специализации своей деятельности, но и должен обеспечивать: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вариативность и личностную ориентацию образовательного процесса (проектирование так называемых индивидуальных образовательных траекторий);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 xml:space="preserve">- практическую ориентацию образовательного процесса с введением интерактивных, </w:t>
      </w:r>
      <w:proofErr w:type="spellStart"/>
      <w:r>
        <w:t>деятельностных</w:t>
      </w:r>
      <w:proofErr w:type="spellEnd"/>
      <w:r>
        <w:t xml:space="preserve"> компонентов (освоение проектно-исследовательских и коммуникативных методов);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завершение профильного самоопределения кадетов и формирование способностей и компетентностей, необходимых для продолжения образования в сфере профессионального образования и службе в следственных органах Следственного комитета.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Новые требования к педагогическим работникам в условиях перехода к профильному кадетскому обучению потребуют необходимость повышения квалификации действующих педагогических кадров и их переподготовку.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Для реализации данной задачи необходимо разработать модели структуры и содержания подготовки специалистов для профильной школы на основе современных подходов к организации педагогического образования, предложить всем педагогическим работникам, изъявившим желание работать в профильных кадетских классах, пройти повышение квалификации или переподготовку.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В-четвертых, воспитание кадетов является частью образовательного процесса и одним из основных видов деятельности Кадетского корпуса и кадетских классов. Важнейшая задача кадетских классов - воспитание патриотично настроенных, дисциплинированных и разносторонне развитых личностей. Патриотизм должен закладываться в кадетов с самого начала обучения. С этой целью они изучают славную историю нашей родины, начинают уважать ее героев и ценить богатства России. Кадеты должны знать символы страны, ее традиции, испытывать уважение к старшим, знать историю Следственного комитета, соблюдать правила вежливости.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Кроме того, важно воспитывать в кадетах дисциплинированность, аккуратность, умение работать и учиться слаженно.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Эффективность воспитательной работы достигается созданием необходимых условий для успешной учебы, проживания, быта и досуга кадетов, всесторонним информационно-технологическим обеспечением, а также сочетанием высокой требовательности с уважением чести и достоинства кадетов. С этой целью необходимо: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комплексно подходить к решению задач патриотического, правового, нравственного и эстетического воспитания кадетов;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требовать строгого соблюдения распорядка дня, обеспечения научно-обоснованного сочетания обучения, труда, отдыха, лечебно-оздоровительных мероприятий;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активного использования системы поощрений и мер дисциплинарного воздействия.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 xml:space="preserve">Основной формой воспитания кадетов является систематическая и целенаправленная </w:t>
      </w:r>
      <w:r>
        <w:lastRenderedPageBreak/>
        <w:t>индивидуальная воспитательная работа.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В-пятых, создание системы оценки достижений кадетов. Важную роль в этом должно сыграть введение накопительной оценки (портфолио -"портфель достижений"), которая учитывает различные достижения кадетов по исполнению тех или иных проектов, написанию рефератов, творческих работ, реальные результаты, показанные на курсах, и т.п. Важно учесть при этом и изучение кадетами не входящих в программу предметов, которые расширяют их кругозор, развивают физически и интеллектуально, таких как этика, эстетика, культурно-религиозное воспитание, хореография, шахматы, военная история, спортивные секции.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Реализация перечисленных направлений методологического обеспечения профильного кадетского обучения позволит осуществить дальнейшее совершенствование профильного кадетского образования Следственного комитета.</w:t>
      </w:r>
    </w:p>
    <w:p w:rsidR="00532560" w:rsidRDefault="00532560">
      <w:pPr>
        <w:pStyle w:val="ConsPlusNormal"/>
        <w:jc w:val="center"/>
      </w:pPr>
    </w:p>
    <w:p w:rsidR="00532560" w:rsidRDefault="00532560">
      <w:pPr>
        <w:pStyle w:val="ConsPlusNormal"/>
        <w:jc w:val="center"/>
        <w:outlineLvl w:val="1"/>
      </w:pPr>
      <w:r>
        <w:t>6. ОЖИДАЕМЫЕ РЕЗУЛЬТАТЫ</w:t>
      </w:r>
    </w:p>
    <w:p w:rsidR="00532560" w:rsidRDefault="00532560">
      <w:pPr>
        <w:pStyle w:val="ConsPlusNormal"/>
        <w:jc w:val="center"/>
      </w:pPr>
    </w:p>
    <w:p w:rsidR="00532560" w:rsidRDefault="00532560">
      <w:pPr>
        <w:pStyle w:val="ConsPlusNormal"/>
        <w:ind w:firstLine="540"/>
        <w:jc w:val="both"/>
      </w:pPr>
      <w:r>
        <w:t>1. Создание системы профильного кадетского образования Следственного комитета.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2. Совершенствование методов и способов управления системой профильного кадетского образования Следственного комитета.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3. Увеличение количества кадетских классов Следственного комитета.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4. Разработка примерного договора о создании кадетских классов.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5. Разработка примерных правил приема в кадетские классы.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6. Разработка для использования в образовательном процессе в кадетских классах: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типового учебного плана с методическими рекомендациями;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дополнительных общеразвивающих образовательных программ, направленных на подготовку несовершеннолетних граждан к государственной службе в следственных органах Следственного комитета;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учебно-методических пособий и учебных материалов, содержащих методики и технологии патриотического и гражданского воспитания кадетов.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7. Повышение духовно-нравственного, интеллектуального и профессионального потенциала кадетов, обучающихся в Кадетском корпусе и кадетских классах.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8. Введение в традицию проведение ежегодных праздничных мероприятий: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принятие торжественной клятвы обучающимися, поступающими в Кадетский корпус и кадетские классы;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ежегодный слет отличников учебы;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олимпиады, викторины и конкурсы по общеобразовательным предметам и предметам дополнительных общеразвивающих образовательных программ, направленных на подготовку несовершеннолетних граждан к государственной службе в следственных органах Следственного комитета;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соревнования по различным видам спорта;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- смотры строевой песни и песенные конкурсы.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9. Участие Кадетского корпуса и кадетских классов в региональных, общероссийских и международных программах в области кадетского образования.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10. Создание единой информационной базы данных кадетских классов.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11. Развитие учебно-материальной базы Кадетского корпуса и кадетских классов.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 xml:space="preserve">12. Совершенствование организации летнего оздоровительного отдыха кадетов Кадетского корпуса и кадетских классов из числа сирот и оставшихся без попечения родителей, детей погибших </w:t>
      </w:r>
      <w:r>
        <w:lastRenderedPageBreak/>
        <w:t>и действующих сотрудников Следственного комитета, в том числе и создание детского оздоровительного лагеря для отдыха.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13. Оборудование в Кадетском корпусе и кадетских классах учебных мест для реализации дополнительных общеразвивающих образовательных программ, направленных на подготовку несовершеннолетних граждан к государственной службе в следственных органах Следственного комитета.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14. Заключение договоров с местными органами власти и федеральными ведомствами об использовании их учебной и материально-технической базы для проведения занятий с кадетами Кадетского корпуса и кадетских классов.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15. Создание системы дополнительного профессионального образования руководителей и педагогических работников Кадетского корпуса и кадетских классов.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16. Организация системы подготовки младших командиров.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17. Разработка и издание учебно-методической литературы для руководителей общеобразовательных организаций, имеющих кадетские классы.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18. Совершенствование системы социальной защиты кадетов.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19. Разработка перечня необходимых документов, представляемых родителями (законными представителями) детей при поступлении в кадетские классы.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20. Создание в Кадетском корпусе и кадетских классах службы медико-психолого-педагогической поддержки детей-сирот и детей, оставшихся без попечения родителей.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21. Разработка единой формы одежды кадетов, правил ее ношения.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22. Издание альбомов и фотоальбомов об истории Кадетского корпуса и кадетских классов Следственного комитета.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23. Создание в Кадетском корпусе музея (экспозиции) об истории развития кадетских классов.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24. Разработка комплекса мер, направленных на раннюю профессиональную ориентацию выпускников Кадетского корпуса и кадетских классов на дальнейшее обучение в образовательных организациях высшего образования, находящихся в ведении Следственного комитета, либо осуществляющего подготовку кадров в его интересах (ожидаемый результат: не менее 70% выпускников поступают в указанные образовательные организации).</w:t>
      </w:r>
    </w:p>
    <w:p w:rsidR="00532560" w:rsidRDefault="00532560">
      <w:pPr>
        <w:pStyle w:val="ConsPlusNormal"/>
        <w:spacing w:before="200"/>
        <w:ind w:firstLine="540"/>
        <w:jc w:val="both"/>
      </w:pPr>
      <w:r>
        <w:t>25. Повышение качества образования (ожидаемый результат: не менее 80% выпускников набирают по результатам ЕГЭ по трем предметам более 200 баллов).</w:t>
      </w:r>
    </w:p>
    <w:p w:rsidR="00532560" w:rsidRDefault="00532560">
      <w:pPr>
        <w:pStyle w:val="ConsPlusNormal"/>
        <w:jc w:val="right"/>
      </w:pPr>
    </w:p>
    <w:p w:rsidR="00532560" w:rsidRDefault="00532560">
      <w:pPr>
        <w:pStyle w:val="ConsPlusNormal"/>
        <w:jc w:val="right"/>
      </w:pPr>
    </w:p>
    <w:p w:rsidR="00532560" w:rsidRDefault="00532560">
      <w:pPr>
        <w:pStyle w:val="ConsPlusNormal"/>
        <w:jc w:val="right"/>
      </w:pPr>
    </w:p>
    <w:p w:rsidR="00532560" w:rsidRDefault="00532560">
      <w:pPr>
        <w:pStyle w:val="ConsPlusNormal"/>
        <w:jc w:val="right"/>
      </w:pPr>
    </w:p>
    <w:p w:rsidR="00532560" w:rsidRDefault="00532560">
      <w:pPr>
        <w:pStyle w:val="ConsPlusNormal"/>
        <w:jc w:val="right"/>
      </w:pPr>
    </w:p>
    <w:p w:rsidR="00532560" w:rsidRDefault="00532560">
      <w:pPr>
        <w:pStyle w:val="ConsPlusNormal"/>
        <w:jc w:val="center"/>
        <w:outlineLvl w:val="0"/>
      </w:pPr>
      <w:r>
        <w:t>СХЕМА</w:t>
      </w:r>
    </w:p>
    <w:p w:rsidR="00532560" w:rsidRDefault="00532560">
      <w:pPr>
        <w:pStyle w:val="ConsPlusNormal"/>
        <w:jc w:val="center"/>
      </w:pPr>
      <w:r>
        <w:t>ФУНКЦИОНИРОВАНИЯ СИСТЕМЫ ПРОФИЛЬНОГО КАДЕТСКОГО ОБРАЗОВАНИЯ</w:t>
      </w:r>
    </w:p>
    <w:p w:rsidR="00532560" w:rsidRDefault="00532560">
      <w:pPr>
        <w:pStyle w:val="ConsPlusNormal"/>
        <w:jc w:val="center"/>
      </w:pPr>
      <w:r>
        <w:t>СЛЕДСТВЕННОГО КОМИТЕТА РОССИЙСКОЙ ФЕДЕРАЦИИ</w:t>
      </w:r>
    </w:p>
    <w:p w:rsidR="00532560" w:rsidRDefault="00532560">
      <w:pPr>
        <w:pStyle w:val="ConsPlusNormal"/>
        <w:jc w:val="center"/>
      </w:pPr>
    </w:p>
    <w:p w:rsidR="00532560" w:rsidRDefault="00532560">
      <w:pPr>
        <w:pStyle w:val="ConsPlusNormal"/>
        <w:jc w:val="center"/>
      </w:pPr>
      <w:r>
        <w:rPr>
          <w:noProof/>
          <w:position w:val="-207"/>
        </w:rPr>
        <w:lastRenderedPageBreak/>
        <w:drawing>
          <wp:inline distT="0" distB="0" distL="0" distR="0">
            <wp:extent cx="5006340" cy="276415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560" w:rsidRDefault="00532560">
      <w:pPr>
        <w:pStyle w:val="ConsPlusNormal"/>
        <w:ind w:firstLine="540"/>
        <w:jc w:val="both"/>
      </w:pPr>
    </w:p>
    <w:p w:rsidR="00532560" w:rsidRDefault="00532560">
      <w:pPr>
        <w:pStyle w:val="ConsPlusNormal"/>
        <w:ind w:firstLine="540"/>
        <w:jc w:val="both"/>
      </w:pPr>
    </w:p>
    <w:p w:rsidR="00532560" w:rsidRDefault="0053256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1304" w:rsidRDefault="00532560">
      <w:bookmarkStart w:id="1" w:name="_GoBack"/>
      <w:bookmarkEnd w:id="1"/>
    </w:p>
    <w:sectPr w:rsidR="00121304" w:rsidSect="0060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60"/>
    <w:rsid w:val="00532560"/>
    <w:rsid w:val="00551940"/>
    <w:rsid w:val="005C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2346B-35B9-4A4D-B842-54B7F8ED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5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325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325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3A3FE3A7548FAE48FC17FC187D2E3C4C73C40FCE8A6E9BF7DA3C44A7B03D0FD1218E16A7ED5E2E1AEECC8F761A5375F0F69F769EEFDCFDT82C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3A3FE3A7548FAE48FC17FC187D2E3C4F75C20BC1886E9BF7DA3C44A7B03D0FC321D61AA5EF402F12FB9ADE30T42D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3A3FE3A7548FAE48FC17FC187D2E3C4975C70FCE8B6E9BF7DA3C44A7B03D0FC321D61AA5EF402F12FB9ADE30T42DI" TargetMode="External"/><Relationship Id="rId11" Type="http://schemas.openxmlformats.org/officeDocument/2006/relationships/image" Target="media/image1.png"/><Relationship Id="rId5" Type="http://schemas.openxmlformats.org/officeDocument/2006/relationships/hyperlink" Target="consultantplus://offline/ref=F83A3FE3A7548FAE48FC17FC187D2E3C4F75C20BC1886E9BF7DA3C44A7B03D0FD1218E16A7ED5E2E18EECC8F761A5375F0F69F769EEFDCFDT82CI" TargetMode="External"/><Relationship Id="rId10" Type="http://schemas.openxmlformats.org/officeDocument/2006/relationships/hyperlink" Target="consultantplus://offline/ref=F83A3FE3A7548FAE48FC17FC187D2E3C4975C70FCE8B6E9BF7DA3C44A7B03D0FD1218E16A7EC5F2A18EECC8F761A5375F0F69F769EEFDCFDT82C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83A3FE3A7548FAE48FC17FC187D2E3C4975C70FCE8B6E9BF7DA3C44A7B03D0FD1218E16A7ED562712EECC8F761A5375F0F69F769EEFDCFDT82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4678</Words>
  <Characters>26671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egorstalker1@gmail.com</dc:creator>
  <cp:keywords/>
  <dc:description/>
  <cp:lastModifiedBy>egorstalker1@gmail.com</cp:lastModifiedBy>
  <cp:revision>1</cp:revision>
  <dcterms:created xsi:type="dcterms:W3CDTF">2022-09-22T08:54:00Z</dcterms:created>
  <dcterms:modified xsi:type="dcterms:W3CDTF">2022-09-22T08:56:00Z</dcterms:modified>
</cp:coreProperties>
</file>