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4C" w:rsidRPr="00E30976" w:rsidRDefault="0005124C" w:rsidP="0091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9106F3" w:rsidRPr="00E30976" w:rsidRDefault="0005124C" w:rsidP="0091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проведения р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>егиональны</w:t>
      </w:r>
      <w:r w:rsidRPr="00E30976">
        <w:rPr>
          <w:rFonts w:ascii="Times New Roman" w:hAnsi="Times New Roman" w:cs="Times New Roman"/>
          <w:b/>
          <w:sz w:val="24"/>
          <w:szCs w:val="24"/>
        </w:rPr>
        <w:t>х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 xml:space="preserve"> лично-командны</w:t>
      </w:r>
      <w:r w:rsidRPr="00E30976">
        <w:rPr>
          <w:rFonts w:ascii="Times New Roman" w:hAnsi="Times New Roman" w:cs="Times New Roman"/>
          <w:b/>
          <w:sz w:val="24"/>
          <w:szCs w:val="24"/>
        </w:rPr>
        <w:t>х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6F3" w:rsidRPr="00E30976">
        <w:rPr>
          <w:rFonts w:ascii="Times New Roman" w:hAnsi="Times New Roman" w:cs="Times New Roman"/>
          <w:b/>
          <w:sz w:val="24"/>
          <w:szCs w:val="24"/>
        </w:rPr>
        <w:t>с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>остязани</w:t>
      </w:r>
      <w:r w:rsidR="00D16E43">
        <w:rPr>
          <w:rFonts w:ascii="Times New Roman" w:hAnsi="Times New Roman" w:cs="Times New Roman"/>
          <w:b/>
          <w:sz w:val="24"/>
          <w:szCs w:val="24"/>
        </w:rPr>
        <w:t>й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 xml:space="preserve"> «Стрелковое двоеборье» </w:t>
      </w:r>
      <w:r w:rsidR="009106F3" w:rsidRPr="00E30976">
        <w:rPr>
          <w:rFonts w:ascii="Times New Roman" w:hAnsi="Times New Roman" w:cs="Times New Roman"/>
          <w:b/>
          <w:sz w:val="24"/>
          <w:szCs w:val="24"/>
        </w:rPr>
        <w:t>(далее – С</w:t>
      </w:r>
      <w:r w:rsidR="0051001D">
        <w:rPr>
          <w:rFonts w:ascii="Times New Roman" w:hAnsi="Times New Roman" w:cs="Times New Roman"/>
          <w:b/>
          <w:sz w:val="24"/>
          <w:szCs w:val="24"/>
        </w:rPr>
        <w:t>оревнование</w:t>
      </w:r>
      <w:r w:rsidR="009106F3" w:rsidRPr="00E30976">
        <w:rPr>
          <w:rFonts w:ascii="Times New Roman" w:hAnsi="Times New Roman" w:cs="Times New Roman"/>
          <w:b/>
          <w:sz w:val="24"/>
          <w:szCs w:val="24"/>
        </w:rPr>
        <w:t>)</w:t>
      </w:r>
    </w:p>
    <w:p w:rsidR="009106F3" w:rsidRPr="00E30976" w:rsidRDefault="009106F3" w:rsidP="00910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95" w:rsidRPr="00E30976" w:rsidRDefault="009106F3" w:rsidP="009106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С</w:t>
      </w:r>
      <w:r w:rsidR="0051001D">
        <w:rPr>
          <w:rFonts w:ascii="Times New Roman" w:hAnsi="Times New Roman" w:cs="Times New Roman"/>
          <w:sz w:val="24"/>
          <w:szCs w:val="24"/>
        </w:rPr>
        <w:t>оревнован</w:t>
      </w:r>
      <w:r w:rsidR="0054182D" w:rsidRPr="00E30976">
        <w:rPr>
          <w:rFonts w:ascii="Times New Roman" w:hAnsi="Times New Roman" w:cs="Times New Roman"/>
          <w:sz w:val="24"/>
          <w:szCs w:val="24"/>
        </w:rPr>
        <w:t>ия</w:t>
      </w:r>
      <w:r w:rsidRPr="00E30976">
        <w:rPr>
          <w:rFonts w:ascii="Times New Roman" w:hAnsi="Times New Roman" w:cs="Times New Roman"/>
          <w:sz w:val="24"/>
          <w:szCs w:val="24"/>
        </w:rPr>
        <w:t xml:space="preserve"> проводятся в рамках регионального военно-спортивного турнира «Лига кадетского спорта 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05124C" w:rsidRPr="00E30976">
        <w:rPr>
          <w:rFonts w:ascii="Times New Roman" w:hAnsi="Times New Roman" w:cs="Times New Roman"/>
          <w:sz w:val="24"/>
          <w:szCs w:val="24"/>
        </w:rPr>
        <w:t>обще</w:t>
      </w:r>
      <w:r w:rsidR="009C5C95" w:rsidRPr="00E30976">
        <w:rPr>
          <w:rFonts w:ascii="Times New Roman" w:hAnsi="Times New Roman" w:cs="Times New Roman"/>
          <w:sz w:val="24"/>
          <w:szCs w:val="24"/>
        </w:rPr>
        <w:t>образовательных организаций кадетской направленности Санкт-Петербурга</w:t>
      </w:r>
      <w:r w:rsidRPr="00E30976">
        <w:rPr>
          <w:rFonts w:ascii="Times New Roman" w:hAnsi="Times New Roman" w:cs="Times New Roman"/>
          <w:sz w:val="24"/>
          <w:szCs w:val="24"/>
        </w:rPr>
        <w:t xml:space="preserve"> на основании плана Комитета по образованию на 2023-2024 учебный год</w:t>
      </w:r>
      <w:r w:rsidR="009C5C95" w:rsidRPr="00E30976">
        <w:rPr>
          <w:rFonts w:ascii="Times New Roman" w:hAnsi="Times New Roman" w:cs="Times New Roman"/>
          <w:sz w:val="24"/>
          <w:szCs w:val="24"/>
        </w:rPr>
        <w:t>.</w:t>
      </w:r>
    </w:p>
    <w:p w:rsidR="00BA5EEF" w:rsidRPr="00E30976" w:rsidRDefault="00BA5EEF" w:rsidP="00BA5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1. Организатор Соревнований</w:t>
      </w:r>
    </w:p>
    <w:p w:rsidR="00BA5EEF" w:rsidRPr="00E30976" w:rsidRDefault="00BA5EEF" w:rsidP="00BA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ГБНОУ «Балтийский берег», Городской центр патриотического воспитания, профилактической работы и кадетского образования</w:t>
      </w:r>
    </w:p>
    <w:p w:rsidR="00BA5EEF" w:rsidRPr="00E30976" w:rsidRDefault="00BA5EEF" w:rsidP="00BA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EEF" w:rsidRPr="00E30976" w:rsidRDefault="00BA5EEF" w:rsidP="00BA5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2. Время и место проведения </w:t>
      </w:r>
    </w:p>
    <w:p w:rsidR="00BA5EEF" w:rsidRPr="00E30976" w:rsidRDefault="00BA5EEF" w:rsidP="00BA5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2.1. Соревнования проводятся по адресу: г. Санкт-Петербург, Товарищеский проспект, д. 28, корп. 2, ГБУ ДО Центр гражданского и патриотического воспитания детей и молодежи «Взлет» Невского района Санкт-Петербурга.</w:t>
      </w:r>
    </w:p>
    <w:p w:rsidR="00BA5EEF" w:rsidRPr="00E30976" w:rsidRDefault="00BA5EEF" w:rsidP="009106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Участники и представители команд без сменной обуви на мероприятие </w:t>
      </w:r>
      <w:r w:rsidR="00E30976">
        <w:rPr>
          <w:rFonts w:ascii="Times New Roman" w:hAnsi="Times New Roman" w:cs="Times New Roman"/>
          <w:b/>
          <w:sz w:val="24"/>
          <w:szCs w:val="24"/>
        </w:rPr>
        <w:br/>
      </w:r>
      <w:r w:rsidRPr="00E30976">
        <w:rPr>
          <w:rFonts w:ascii="Times New Roman" w:hAnsi="Times New Roman" w:cs="Times New Roman"/>
          <w:b/>
          <w:sz w:val="24"/>
          <w:szCs w:val="24"/>
        </w:rPr>
        <w:t>не допускаются</w:t>
      </w:r>
      <w:r w:rsidR="00216B12" w:rsidRPr="00E30976">
        <w:rPr>
          <w:rFonts w:ascii="Times New Roman" w:hAnsi="Times New Roman" w:cs="Times New Roman"/>
          <w:b/>
          <w:sz w:val="24"/>
          <w:szCs w:val="24"/>
        </w:rPr>
        <w:t>.</w:t>
      </w:r>
    </w:p>
    <w:p w:rsidR="0051001D" w:rsidRDefault="00216B12" w:rsidP="0051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2.2. План проведения:</w:t>
      </w:r>
    </w:p>
    <w:p w:rsidR="00216B12" w:rsidRDefault="00216B12" w:rsidP="0051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Мероприятие проводится 10-11 февраля 2024 года с 10.00 до 18.00, согласно графика выступления команд, который будет размещен на электронных ресурсах в информационно-телекоммуникационной сети «Интернет» по адресам: http://www.balticbereg.ru - сайт ГБНОУ «Балтийский берег» (страница ГЦГПВ), https://vk.com/patriot_center_spb - официальная страница в контакте </w:t>
      </w:r>
      <w:proofErr w:type="spellStart"/>
      <w:r w:rsidRPr="00E30976">
        <w:rPr>
          <w:rFonts w:ascii="Times New Roman" w:hAnsi="Times New Roman" w:cs="Times New Roman"/>
          <w:sz w:val="24"/>
          <w:szCs w:val="24"/>
        </w:rPr>
        <w:t>ГЦПВПРиКО</w:t>
      </w:r>
      <w:proofErr w:type="spellEnd"/>
      <w:r w:rsidRPr="00E30976">
        <w:rPr>
          <w:rFonts w:ascii="Times New Roman" w:hAnsi="Times New Roman" w:cs="Times New Roman"/>
          <w:sz w:val="24"/>
          <w:szCs w:val="24"/>
        </w:rPr>
        <w:t xml:space="preserve"> ГБНОУ «Балтийский берег».</w:t>
      </w:r>
    </w:p>
    <w:p w:rsidR="0051001D" w:rsidRPr="00E30976" w:rsidRDefault="0051001D" w:rsidP="00510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команд по прибытию на регистрацию представляют следующие документы – приказ, заявку (приложение 1), справку об инструктаже</w:t>
      </w:r>
      <w:r w:rsidR="00BD69F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</w:t>
      </w:r>
      <w:r w:rsidR="00BD69F6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>
        <w:rPr>
          <w:rFonts w:ascii="Times New Roman" w:hAnsi="Times New Roman" w:cs="Times New Roman"/>
          <w:sz w:val="24"/>
          <w:szCs w:val="24"/>
        </w:rPr>
        <w:t>, страховку от несчастного случая, действующую на момент проведения соревнований.</w:t>
      </w:r>
    </w:p>
    <w:p w:rsidR="0051001D" w:rsidRDefault="0051001D" w:rsidP="007A66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617" w:rsidRPr="00E30976" w:rsidRDefault="00216B12" w:rsidP="007A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3. Участники соревнований - 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обучающиеся кадетских классов общеобразовательных организаций 12-17 лет (10 человек). В </w:t>
      </w:r>
      <w:r w:rsidR="007A6617" w:rsidRPr="00E30976">
        <w:rPr>
          <w:rFonts w:ascii="Times New Roman" w:hAnsi="Times New Roman" w:cs="Times New Roman"/>
          <w:sz w:val="24"/>
          <w:szCs w:val="24"/>
        </w:rPr>
        <w:t xml:space="preserve">трех 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возрастных категориях: </w:t>
      </w:r>
    </w:p>
    <w:p w:rsidR="009C5C95" w:rsidRPr="00E30976" w:rsidRDefault="007A6617" w:rsidP="007A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1 группа – 5-7 классы;</w:t>
      </w:r>
    </w:p>
    <w:p w:rsidR="007A6617" w:rsidRPr="00E30976" w:rsidRDefault="007A6617" w:rsidP="007A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2 группа – 8-9 классы;</w:t>
      </w:r>
    </w:p>
    <w:p w:rsidR="007A6617" w:rsidRPr="00E30976" w:rsidRDefault="007A6617" w:rsidP="007A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3 группа – 10-11 классы.</w:t>
      </w:r>
    </w:p>
    <w:p w:rsidR="009C5C95" w:rsidRPr="00E30976" w:rsidRDefault="007A6617" w:rsidP="005100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Состав команды, смешанный -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 10 человек, из них не менее 2 дев</w:t>
      </w:r>
      <w:r w:rsidR="0051001D">
        <w:rPr>
          <w:rFonts w:ascii="Times New Roman" w:hAnsi="Times New Roman" w:cs="Times New Roman"/>
          <w:sz w:val="24"/>
          <w:szCs w:val="24"/>
        </w:rPr>
        <w:t>уше</w:t>
      </w:r>
      <w:r w:rsidR="009C5C95" w:rsidRPr="00E30976">
        <w:rPr>
          <w:rFonts w:ascii="Times New Roman" w:hAnsi="Times New Roman" w:cs="Times New Roman"/>
          <w:sz w:val="24"/>
          <w:szCs w:val="24"/>
        </w:rPr>
        <w:t>к</w:t>
      </w:r>
      <w:r w:rsidRPr="00E30976">
        <w:rPr>
          <w:rFonts w:ascii="Times New Roman" w:hAnsi="Times New Roman" w:cs="Times New Roman"/>
          <w:sz w:val="24"/>
          <w:szCs w:val="24"/>
        </w:rPr>
        <w:t xml:space="preserve"> (за исключением организаций, где обучаются только юноши)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C95" w:rsidRPr="00E30976" w:rsidRDefault="007A6617" w:rsidP="00E309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E30976">
        <w:rPr>
          <w:rFonts w:ascii="Times New Roman" w:hAnsi="Times New Roman" w:cs="Times New Roman"/>
          <w:b/>
          <w:sz w:val="24"/>
          <w:szCs w:val="24"/>
        </w:rPr>
        <w:t xml:space="preserve">стрелкового </w:t>
      </w:r>
      <w:r w:rsidR="009C5C95" w:rsidRPr="00E30976">
        <w:rPr>
          <w:rFonts w:ascii="Times New Roman" w:hAnsi="Times New Roman" w:cs="Times New Roman"/>
          <w:b/>
          <w:sz w:val="24"/>
          <w:szCs w:val="24"/>
        </w:rPr>
        <w:t>двоеборья включает в себя следующие виды:</w:t>
      </w:r>
    </w:p>
    <w:p w:rsidR="009C5C95" w:rsidRPr="00E30976" w:rsidRDefault="009C5C95" w:rsidP="00E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практический вид «Стрельба из пневматической винтовки</w:t>
      </w:r>
      <w:r w:rsidR="00D602C1" w:rsidRPr="00E30976">
        <w:rPr>
          <w:rFonts w:ascii="Times New Roman" w:hAnsi="Times New Roman" w:cs="Times New Roman"/>
          <w:sz w:val="24"/>
          <w:szCs w:val="24"/>
        </w:rPr>
        <w:t xml:space="preserve"> с опорой локтей о стол</w:t>
      </w:r>
      <w:r w:rsidRPr="00E30976">
        <w:rPr>
          <w:rFonts w:ascii="Times New Roman" w:hAnsi="Times New Roman" w:cs="Times New Roman"/>
          <w:sz w:val="24"/>
          <w:szCs w:val="24"/>
        </w:rPr>
        <w:t>» (лично-командный зачёт);</w:t>
      </w:r>
    </w:p>
    <w:p w:rsidR="009C5C95" w:rsidRPr="00E30976" w:rsidRDefault="009C5C95" w:rsidP="00E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практический вид </w:t>
      </w:r>
      <w:r w:rsidR="00181A39" w:rsidRPr="00E30976">
        <w:rPr>
          <w:rFonts w:ascii="Times New Roman" w:hAnsi="Times New Roman" w:cs="Times New Roman"/>
          <w:sz w:val="24"/>
          <w:szCs w:val="24"/>
        </w:rPr>
        <w:t xml:space="preserve">«Неполная разборка и сборка автомата АК-74» </w:t>
      </w:r>
      <w:r w:rsidR="003F5A35" w:rsidRPr="00E30976">
        <w:rPr>
          <w:rFonts w:ascii="Times New Roman" w:hAnsi="Times New Roman" w:cs="Times New Roman"/>
          <w:sz w:val="24"/>
          <w:szCs w:val="24"/>
        </w:rPr>
        <w:t>(лично-командный зачёт).</w:t>
      </w:r>
    </w:p>
    <w:p w:rsidR="009C5C95" w:rsidRPr="00E30976" w:rsidRDefault="009C5C95" w:rsidP="003F5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95" w:rsidRPr="00E30976" w:rsidRDefault="009C5C95" w:rsidP="00E30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1. Практический вид </w:t>
      </w:r>
      <w:r w:rsidR="00E30976" w:rsidRPr="00E3097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81A39" w:rsidRPr="00E30976">
        <w:rPr>
          <w:rFonts w:ascii="Times New Roman" w:hAnsi="Times New Roman" w:cs="Times New Roman"/>
          <w:b/>
          <w:sz w:val="24"/>
          <w:szCs w:val="24"/>
        </w:rPr>
        <w:t xml:space="preserve">«Стрельба из пневматической винтовки с опорой локтей </w:t>
      </w:r>
      <w:r w:rsidR="00E30976">
        <w:rPr>
          <w:rFonts w:ascii="Times New Roman" w:hAnsi="Times New Roman" w:cs="Times New Roman"/>
          <w:b/>
          <w:sz w:val="24"/>
          <w:szCs w:val="24"/>
        </w:rPr>
        <w:br/>
      </w:r>
      <w:r w:rsidR="00181A39" w:rsidRPr="00E30976">
        <w:rPr>
          <w:rFonts w:ascii="Times New Roman" w:hAnsi="Times New Roman" w:cs="Times New Roman"/>
          <w:b/>
          <w:sz w:val="24"/>
          <w:szCs w:val="24"/>
        </w:rPr>
        <w:t>о стол»</w:t>
      </w:r>
      <w:r w:rsidR="003F5A35" w:rsidRPr="00E30976">
        <w:rPr>
          <w:rFonts w:ascii="Times New Roman" w:hAnsi="Times New Roman" w:cs="Times New Roman"/>
          <w:b/>
          <w:sz w:val="24"/>
          <w:szCs w:val="24"/>
        </w:rPr>
        <w:t>.</w:t>
      </w:r>
    </w:p>
    <w:p w:rsidR="003F5A35" w:rsidRPr="00E30976" w:rsidRDefault="009C5C95" w:rsidP="003F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Упражнение выпол</w:t>
      </w:r>
      <w:r w:rsidR="003F5A35" w:rsidRPr="00E30976">
        <w:rPr>
          <w:rFonts w:ascii="Times New Roman" w:hAnsi="Times New Roman" w:cs="Times New Roman"/>
          <w:sz w:val="24"/>
          <w:szCs w:val="24"/>
        </w:rPr>
        <w:t xml:space="preserve">няется в лично-командном зачёте, </w:t>
      </w:r>
      <w:r w:rsidRPr="00E30976">
        <w:rPr>
          <w:rFonts w:ascii="Times New Roman" w:hAnsi="Times New Roman" w:cs="Times New Roman"/>
          <w:sz w:val="24"/>
          <w:szCs w:val="24"/>
        </w:rPr>
        <w:t xml:space="preserve">(3 пристрелочных + 5 зачётных). </w:t>
      </w:r>
    </w:p>
    <w:p w:rsidR="003F5A35" w:rsidRPr="00E30976" w:rsidRDefault="009C5C95" w:rsidP="003F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Дистанция – 10 м, мишень для пневматической стрельбы (приложение </w:t>
      </w:r>
      <w:r w:rsidR="0051001D">
        <w:rPr>
          <w:rFonts w:ascii="Times New Roman" w:hAnsi="Times New Roman" w:cs="Times New Roman"/>
          <w:sz w:val="24"/>
          <w:szCs w:val="24"/>
        </w:rPr>
        <w:t>5</w:t>
      </w:r>
      <w:r w:rsidRPr="00E3097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5A35" w:rsidRPr="00E30976" w:rsidRDefault="009C5C95" w:rsidP="003F5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Контрольное время </w:t>
      </w:r>
      <w:r w:rsidR="00181A39" w:rsidRPr="00E30976">
        <w:rPr>
          <w:rFonts w:ascii="Times New Roman" w:hAnsi="Times New Roman" w:cs="Times New Roman"/>
          <w:sz w:val="24"/>
          <w:szCs w:val="24"/>
        </w:rPr>
        <w:t xml:space="preserve">(далее – КВ) </w:t>
      </w:r>
      <w:r w:rsidRPr="00E30976">
        <w:rPr>
          <w:rFonts w:ascii="Times New Roman" w:hAnsi="Times New Roman" w:cs="Times New Roman"/>
          <w:sz w:val="24"/>
          <w:szCs w:val="24"/>
        </w:rPr>
        <w:t>– пристрелочные выстрелы –</w:t>
      </w:r>
      <w:r w:rsidR="00F629AD" w:rsidRPr="00E30976">
        <w:rPr>
          <w:rFonts w:ascii="Times New Roman" w:hAnsi="Times New Roman" w:cs="Times New Roman"/>
          <w:sz w:val="24"/>
          <w:szCs w:val="24"/>
        </w:rPr>
        <w:t xml:space="preserve"> до</w:t>
      </w:r>
      <w:r w:rsidRPr="00E30976">
        <w:rPr>
          <w:rFonts w:ascii="Times New Roman" w:hAnsi="Times New Roman" w:cs="Times New Roman"/>
          <w:sz w:val="24"/>
          <w:szCs w:val="24"/>
        </w:rPr>
        <w:t xml:space="preserve"> </w:t>
      </w:r>
      <w:r w:rsidR="00C12E1B">
        <w:rPr>
          <w:rFonts w:ascii="Times New Roman" w:hAnsi="Times New Roman" w:cs="Times New Roman"/>
          <w:sz w:val="24"/>
          <w:szCs w:val="24"/>
        </w:rPr>
        <w:t>1</w:t>
      </w:r>
      <w:r w:rsidRPr="00E30976">
        <w:rPr>
          <w:rFonts w:ascii="Times New Roman" w:hAnsi="Times New Roman" w:cs="Times New Roman"/>
          <w:sz w:val="24"/>
          <w:szCs w:val="24"/>
        </w:rPr>
        <w:t xml:space="preserve"> мин</w:t>
      </w:r>
      <w:r w:rsidR="00F629AD" w:rsidRPr="00E30976">
        <w:rPr>
          <w:rFonts w:ascii="Times New Roman" w:hAnsi="Times New Roman" w:cs="Times New Roman"/>
          <w:sz w:val="24"/>
          <w:szCs w:val="24"/>
        </w:rPr>
        <w:t>ут</w:t>
      </w:r>
      <w:r w:rsidR="00C12E1B">
        <w:rPr>
          <w:rFonts w:ascii="Times New Roman" w:hAnsi="Times New Roman" w:cs="Times New Roman"/>
          <w:sz w:val="24"/>
          <w:szCs w:val="24"/>
        </w:rPr>
        <w:t>ы</w:t>
      </w:r>
      <w:r w:rsidRPr="00E30976">
        <w:rPr>
          <w:rFonts w:ascii="Times New Roman" w:hAnsi="Times New Roman" w:cs="Times New Roman"/>
          <w:sz w:val="24"/>
          <w:szCs w:val="24"/>
        </w:rPr>
        <w:t xml:space="preserve">, осмотр мишеней – </w:t>
      </w:r>
      <w:r w:rsidR="003F5A35" w:rsidRPr="00E30976">
        <w:rPr>
          <w:rFonts w:ascii="Times New Roman" w:hAnsi="Times New Roman" w:cs="Times New Roman"/>
          <w:sz w:val="24"/>
          <w:szCs w:val="24"/>
        </w:rPr>
        <w:t xml:space="preserve">до </w:t>
      </w:r>
      <w:r w:rsidR="00C12E1B">
        <w:rPr>
          <w:rFonts w:ascii="Times New Roman" w:hAnsi="Times New Roman" w:cs="Times New Roman"/>
          <w:sz w:val="24"/>
          <w:szCs w:val="24"/>
        </w:rPr>
        <w:t>1</w:t>
      </w:r>
      <w:r w:rsidRPr="00E30976">
        <w:rPr>
          <w:rFonts w:ascii="Times New Roman" w:hAnsi="Times New Roman" w:cs="Times New Roman"/>
          <w:sz w:val="24"/>
          <w:szCs w:val="24"/>
        </w:rPr>
        <w:t xml:space="preserve"> мин</w:t>
      </w:r>
      <w:r w:rsidR="00F629AD" w:rsidRPr="00E30976">
        <w:rPr>
          <w:rFonts w:ascii="Times New Roman" w:hAnsi="Times New Roman" w:cs="Times New Roman"/>
          <w:sz w:val="24"/>
          <w:szCs w:val="24"/>
        </w:rPr>
        <w:t>ут</w:t>
      </w:r>
      <w:r w:rsidR="00C12E1B">
        <w:rPr>
          <w:rFonts w:ascii="Times New Roman" w:hAnsi="Times New Roman" w:cs="Times New Roman"/>
          <w:sz w:val="24"/>
          <w:szCs w:val="24"/>
        </w:rPr>
        <w:t>ы</w:t>
      </w:r>
      <w:r w:rsidRPr="00E30976">
        <w:rPr>
          <w:rFonts w:ascii="Times New Roman" w:hAnsi="Times New Roman" w:cs="Times New Roman"/>
          <w:sz w:val="24"/>
          <w:szCs w:val="24"/>
        </w:rPr>
        <w:t>, зачётные –</w:t>
      </w:r>
      <w:r w:rsidR="003F5A35" w:rsidRPr="00E30976">
        <w:rPr>
          <w:rFonts w:ascii="Times New Roman" w:hAnsi="Times New Roman" w:cs="Times New Roman"/>
          <w:sz w:val="24"/>
          <w:szCs w:val="24"/>
        </w:rPr>
        <w:t xml:space="preserve"> до </w:t>
      </w:r>
      <w:r w:rsidR="00C12E1B">
        <w:rPr>
          <w:rFonts w:ascii="Times New Roman" w:hAnsi="Times New Roman" w:cs="Times New Roman"/>
          <w:sz w:val="24"/>
          <w:szCs w:val="24"/>
        </w:rPr>
        <w:t>2</w:t>
      </w:r>
      <w:r w:rsidRPr="00E30976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C5C95" w:rsidRPr="00E30976" w:rsidRDefault="009C5C95" w:rsidP="003F5A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Командный зачет – по сумме 8 лучших личных результатов, в том числе </w:t>
      </w:r>
      <w:r w:rsidR="00BD69F6">
        <w:rPr>
          <w:rFonts w:ascii="Times New Roman" w:hAnsi="Times New Roman" w:cs="Times New Roman"/>
          <w:b/>
          <w:sz w:val="24"/>
          <w:szCs w:val="24"/>
        </w:rPr>
        <w:t xml:space="preserve">не менее 1 результата </w:t>
      </w:r>
      <w:r w:rsidRPr="00E30976">
        <w:rPr>
          <w:rFonts w:ascii="Times New Roman" w:hAnsi="Times New Roman" w:cs="Times New Roman"/>
          <w:b/>
          <w:sz w:val="24"/>
          <w:szCs w:val="24"/>
        </w:rPr>
        <w:t>дев</w:t>
      </w:r>
      <w:r w:rsidR="004A35B2">
        <w:rPr>
          <w:rFonts w:ascii="Times New Roman" w:hAnsi="Times New Roman" w:cs="Times New Roman"/>
          <w:b/>
          <w:sz w:val="24"/>
          <w:szCs w:val="24"/>
        </w:rPr>
        <w:t>ушки является обязательным</w:t>
      </w:r>
      <w:r w:rsidRPr="00E309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5C95" w:rsidRPr="00E30976" w:rsidRDefault="009C5C95" w:rsidP="00E5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форме одежды:</w:t>
      </w:r>
    </w:p>
    <w:p w:rsidR="009C5C95" w:rsidRPr="00E30976" w:rsidRDefault="009C5C95" w:rsidP="00E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спортивные брюки (шорты), футболка, спортивная обувь для закрытых помещений.</w:t>
      </w:r>
    </w:p>
    <w:p w:rsidR="009C5C95" w:rsidRPr="00E30976" w:rsidRDefault="009C5C95" w:rsidP="00E5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Руководители</w:t>
      </w:r>
      <w:r w:rsidR="00E30976" w:rsidRPr="00E30976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 w:rsidRPr="00E30976">
        <w:rPr>
          <w:rFonts w:ascii="Times New Roman" w:hAnsi="Times New Roman" w:cs="Times New Roman"/>
          <w:b/>
          <w:sz w:val="24"/>
          <w:szCs w:val="24"/>
        </w:rPr>
        <w:t>:</w:t>
      </w:r>
    </w:p>
    <w:p w:rsidR="009C5C95" w:rsidRPr="00E30976" w:rsidRDefault="009C5C95" w:rsidP="00E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отвечают за дисциплину членов команды, обеспечивают их своевременную явку </w:t>
      </w:r>
      <w:r w:rsidR="00E30976">
        <w:rPr>
          <w:rFonts w:ascii="Times New Roman" w:hAnsi="Times New Roman" w:cs="Times New Roman"/>
          <w:sz w:val="24"/>
          <w:szCs w:val="24"/>
        </w:rPr>
        <w:br/>
      </w:r>
      <w:r w:rsidRPr="00E30976">
        <w:rPr>
          <w:rFonts w:ascii="Times New Roman" w:hAnsi="Times New Roman" w:cs="Times New Roman"/>
          <w:sz w:val="24"/>
          <w:szCs w:val="24"/>
        </w:rPr>
        <w:t>на Со</w:t>
      </w:r>
      <w:r w:rsidR="00E521A4" w:rsidRPr="00E30976">
        <w:rPr>
          <w:rFonts w:ascii="Times New Roman" w:hAnsi="Times New Roman" w:cs="Times New Roman"/>
          <w:sz w:val="24"/>
          <w:szCs w:val="24"/>
        </w:rPr>
        <w:t>ревнования;</w:t>
      </w:r>
    </w:p>
    <w:p w:rsidR="009C5C95" w:rsidRPr="00E30976" w:rsidRDefault="009C5C95" w:rsidP="00E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проводят все необходимые инструктажи по технике безопасности, в соответствии </w:t>
      </w:r>
      <w:r w:rsidR="00E30976">
        <w:rPr>
          <w:rFonts w:ascii="Times New Roman" w:hAnsi="Times New Roman" w:cs="Times New Roman"/>
          <w:sz w:val="24"/>
          <w:szCs w:val="24"/>
        </w:rPr>
        <w:br/>
      </w:r>
      <w:r w:rsidRPr="00E30976">
        <w:rPr>
          <w:rFonts w:ascii="Times New Roman" w:hAnsi="Times New Roman" w:cs="Times New Roman"/>
          <w:sz w:val="24"/>
          <w:szCs w:val="24"/>
        </w:rPr>
        <w:t>с регламентом образовательного учреждения.</w:t>
      </w:r>
    </w:p>
    <w:p w:rsidR="004A35B2" w:rsidRPr="00E30976" w:rsidRDefault="004A35B2" w:rsidP="004A3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Если участник не может зарядить винтовку, нарушает правила поведения на огневом рубеже, он снимается с С</w:t>
      </w:r>
      <w:r>
        <w:rPr>
          <w:rFonts w:ascii="Times New Roman" w:hAnsi="Times New Roman" w:cs="Times New Roman"/>
          <w:sz w:val="24"/>
          <w:szCs w:val="24"/>
        </w:rPr>
        <w:t>оревнова</w:t>
      </w:r>
      <w:r w:rsidRPr="00E30976">
        <w:rPr>
          <w:rFonts w:ascii="Times New Roman" w:hAnsi="Times New Roman" w:cs="Times New Roman"/>
          <w:sz w:val="24"/>
          <w:szCs w:val="24"/>
        </w:rPr>
        <w:t>ний.</w:t>
      </w:r>
    </w:p>
    <w:p w:rsidR="009C5C95" w:rsidRPr="00E30976" w:rsidRDefault="009C5C95" w:rsidP="00E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976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 xml:space="preserve">II. Практический вид </w:t>
      </w:r>
      <w:r w:rsidR="00E30976" w:rsidRPr="00E30976">
        <w:rPr>
          <w:rFonts w:ascii="Times New Roman" w:hAnsi="Times New Roman" w:cs="Times New Roman"/>
          <w:sz w:val="24"/>
          <w:szCs w:val="24"/>
        </w:rPr>
        <w:t xml:space="preserve">- </w:t>
      </w:r>
      <w:r w:rsidR="00E30976" w:rsidRPr="00E30976">
        <w:rPr>
          <w:rFonts w:ascii="Times New Roman" w:hAnsi="Times New Roman" w:cs="Times New Roman"/>
          <w:b/>
          <w:sz w:val="24"/>
          <w:szCs w:val="24"/>
        </w:rPr>
        <w:t>«Неполная разборка и сборка автомата АК-74».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Упражнение выполняется в лично-командном зачёте, согласно сборнику общевойсковых нормативов. КВ = 2 минуты.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Разрешается заранее извлечь отвертку из пенала. Падение деталей не штрафуется, но участник обязан их подобрать самостоятельно. Оба норматива (разборка и сборка) выполняются слитно. 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При разборке автомата части и механизмы должны быть разложены на поверхности стола в одну линию в соответствии с порядком разборки и не должны соприкасаться.</w:t>
      </w:r>
    </w:p>
    <w:p w:rsidR="009C5C95" w:rsidRPr="00E30976" w:rsidRDefault="009C5C95" w:rsidP="00E3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Время разборки и сборки определяется в секундах с сотыми долями, заносится в протокол с указанием фамилии, имени участника и наименования команды.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Для проведения вида подбира</w:t>
      </w:r>
      <w:r w:rsidR="004A35B2">
        <w:rPr>
          <w:rFonts w:ascii="Times New Roman" w:hAnsi="Times New Roman" w:cs="Times New Roman"/>
          <w:sz w:val="24"/>
          <w:szCs w:val="24"/>
        </w:rPr>
        <w:t>е</w:t>
      </w:r>
      <w:r w:rsidRPr="00E30976">
        <w:rPr>
          <w:rFonts w:ascii="Times New Roman" w:hAnsi="Times New Roman" w:cs="Times New Roman"/>
          <w:sz w:val="24"/>
          <w:szCs w:val="24"/>
        </w:rPr>
        <w:t xml:space="preserve">тся необходимое количество </w:t>
      </w:r>
      <w:proofErr w:type="gramStart"/>
      <w:r w:rsidRPr="00E30976">
        <w:rPr>
          <w:rFonts w:ascii="Times New Roman" w:hAnsi="Times New Roman" w:cs="Times New Roman"/>
          <w:sz w:val="24"/>
          <w:szCs w:val="24"/>
        </w:rPr>
        <w:t>макетов</w:t>
      </w:r>
      <w:proofErr w:type="gramEnd"/>
      <w:r w:rsidRPr="00E30976">
        <w:rPr>
          <w:rFonts w:ascii="Times New Roman" w:hAnsi="Times New Roman" w:cs="Times New Roman"/>
          <w:sz w:val="24"/>
          <w:szCs w:val="24"/>
        </w:rPr>
        <w:t xml:space="preserve"> приближенн</w:t>
      </w:r>
      <w:r w:rsidR="004A35B2">
        <w:rPr>
          <w:rFonts w:ascii="Times New Roman" w:hAnsi="Times New Roman" w:cs="Times New Roman"/>
          <w:sz w:val="24"/>
          <w:szCs w:val="24"/>
        </w:rPr>
        <w:t>ых</w:t>
      </w:r>
      <w:r w:rsidRPr="00E30976">
        <w:rPr>
          <w:rFonts w:ascii="Times New Roman" w:hAnsi="Times New Roman" w:cs="Times New Roman"/>
          <w:sz w:val="24"/>
          <w:szCs w:val="24"/>
        </w:rPr>
        <w:t xml:space="preserve"> к одинаковой сложности.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Исходное и конечное положение: макет автомата лежит на столе, компенсатор на первой фиксации, </w:t>
      </w:r>
      <w:proofErr w:type="spellStart"/>
      <w:r w:rsidRPr="00E30976">
        <w:rPr>
          <w:rFonts w:ascii="Times New Roman" w:hAnsi="Times New Roman" w:cs="Times New Roman"/>
          <w:sz w:val="24"/>
          <w:szCs w:val="24"/>
        </w:rPr>
        <w:t>замыкатель</w:t>
      </w:r>
      <w:proofErr w:type="spellEnd"/>
      <w:r w:rsidRPr="00E30976">
        <w:rPr>
          <w:rFonts w:ascii="Times New Roman" w:hAnsi="Times New Roman" w:cs="Times New Roman"/>
          <w:sz w:val="24"/>
          <w:szCs w:val="24"/>
        </w:rPr>
        <w:t xml:space="preserve"> газовой трубки параллельно линии ствола.</w:t>
      </w:r>
    </w:p>
    <w:p w:rsidR="00D5159F" w:rsidRPr="00E30976" w:rsidRDefault="00D5159F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Порядок разборки: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снять магазин, открыть переводчик, передернуть затвор, произвести контрольный спуск под углом не ниже 45 градусов к поверхности стола;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извлечь пенал;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извлечь шомпол;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снять дульный тормоз-компенсатор;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отделить крышку ствольной коробки, отделить возвратный механизм, извлечь затворную раму с затвором;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извлечь затвор из затворной рамы;</w:t>
      </w:r>
    </w:p>
    <w:p w:rsidR="009C5C95" w:rsidRPr="00E30976" w:rsidRDefault="00EA1F17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отделить газовую трубку.</w:t>
      </w:r>
    </w:p>
    <w:p w:rsidR="009C5C95" w:rsidRPr="00E30976" w:rsidRDefault="009C5C95" w:rsidP="00D5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Порядок сборки: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присоединить газовую трубку, «флажок» разрешается доводить до линии, «флажок» на точке фиксации;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вставить затвор в затворную раму, установить затворную раму, установить возвратный механизм;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поставить крышку ствольной коробки, произвести контрольный спуск под углом не ниже 45 градусов к поверхности стола, закрыть переводчик;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установить дульный тормоз-компенсатор до первого щелчка фиксатора;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присоединить шомпол;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вставить пенал;</w:t>
      </w:r>
    </w:p>
    <w:p w:rsidR="009C5C95" w:rsidRPr="00E30976" w:rsidRDefault="00EA1F17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присоединить магазин.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Штрафы: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нарушение порядка разборки-сборки – 10 секунд (не более 2 раз); </w:t>
      </w:r>
    </w:p>
    <w:p w:rsidR="004A35B2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контрольный спуск при разборке производится под углом не менее 45 градусов к верхней поверхности стола с обязательным касанием прикладом поверхности стола, в случае </w:t>
      </w:r>
      <w:r w:rsidR="004A35B2">
        <w:rPr>
          <w:rFonts w:ascii="Times New Roman" w:hAnsi="Times New Roman" w:cs="Times New Roman"/>
          <w:sz w:val="24"/>
          <w:szCs w:val="24"/>
        </w:rPr>
        <w:t>нарушения – 10 секунд за каждый</w:t>
      </w:r>
      <w:r w:rsidR="004A35B2" w:rsidRPr="004A35B2">
        <w:rPr>
          <w:rFonts w:ascii="Times New Roman" w:hAnsi="Times New Roman" w:cs="Times New Roman"/>
          <w:sz w:val="24"/>
          <w:szCs w:val="24"/>
        </w:rPr>
        <w:t>;</w:t>
      </w:r>
    </w:p>
    <w:p w:rsidR="009C5C95" w:rsidRPr="00E30976" w:rsidRDefault="004A35B2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9C5C95" w:rsidRPr="00E30976">
        <w:rPr>
          <w:rFonts w:ascii="Times New Roman" w:hAnsi="Times New Roman" w:cs="Times New Roman"/>
          <w:sz w:val="24"/>
          <w:szCs w:val="24"/>
        </w:rPr>
        <w:t>ри сборке – касание прикладом стола не обязательно, хотя требования по положению ствола остаются те же;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части и механизмы автомата при разборке разложены с нарушением порядка разборки – 5 сек; 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касание деталей во время выполнения разборки автомата при укладке их на поверхность стола после окончан</w:t>
      </w:r>
      <w:r w:rsidR="004A35B2">
        <w:rPr>
          <w:rFonts w:ascii="Times New Roman" w:hAnsi="Times New Roman" w:cs="Times New Roman"/>
          <w:sz w:val="24"/>
          <w:szCs w:val="24"/>
        </w:rPr>
        <w:t>ия неполной разборки – 5 секунд.</w:t>
      </w:r>
    </w:p>
    <w:p w:rsidR="009C5C95" w:rsidRPr="00E30976" w:rsidRDefault="004A35B2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5C95" w:rsidRPr="00E30976">
        <w:rPr>
          <w:rFonts w:ascii="Times New Roman" w:hAnsi="Times New Roman" w:cs="Times New Roman"/>
          <w:sz w:val="24"/>
          <w:szCs w:val="24"/>
        </w:rPr>
        <w:t>ри выполнении действий, которые могут повредить автомат, участник снимается с этапа.</w:t>
      </w:r>
    </w:p>
    <w:p w:rsidR="00EA1F17" w:rsidRPr="00E30976" w:rsidRDefault="00EA1F17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Запрещенные действия участника: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при сборке - попытка дослать вперед затворную раму при непопадании выступов затворной рамы в вырезы ствольной коробки;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при разборке и сборке - извлечение и установка шомпола при снятом дульном тормозе-компенсаторе;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- при разборке и сборке сгибание поперек возвратного механизма при установке и извлечении;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- попытка сломать </w:t>
      </w:r>
      <w:proofErr w:type="spellStart"/>
      <w:r w:rsidRPr="00E30976">
        <w:rPr>
          <w:rFonts w:ascii="Times New Roman" w:hAnsi="Times New Roman" w:cs="Times New Roman"/>
          <w:sz w:val="24"/>
          <w:szCs w:val="24"/>
        </w:rPr>
        <w:t>замыкатель</w:t>
      </w:r>
      <w:proofErr w:type="spellEnd"/>
      <w:r w:rsidRPr="00E30976">
        <w:rPr>
          <w:rFonts w:ascii="Times New Roman" w:hAnsi="Times New Roman" w:cs="Times New Roman"/>
          <w:sz w:val="24"/>
          <w:szCs w:val="24"/>
        </w:rPr>
        <w:t xml:space="preserve"> газовой трубки при закрывании и неполной установки газовой трубки</w:t>
      </w:r>
      <w:r w:rsidR="00E30976">
        <w:rPr>
          <w:rFonts w:ascii="Times New Roman" w:hAnsi="Times New Roman" w:cs="Times New Roman"/>
          <w:sz w:val="24"/>
          <w:szCs w:val="24"/>
        </w:rPr>
        <w:t>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>При одинаковой сумме результатов предпочтение отдается команде, у которой наибольшее количество лучших личных результатов.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Упражнение выполняется согласно руководства общевойсковых нормативов (Москва 2001 г.). КВ = 2 мин. Руководства 5,45 мм автомата Калашникова АК74 (Москва 2001 г.) 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https://nsd-nastavlenie.ru/wp-content/uploads/2020/12/ak-rpk-545-i-t.d.-2001g.-moskva.pdf 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5C95" w:rsidRPr="00E30976" w:rsidRDefault="009C5C95" w:rsidP="00EA1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7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BD3" w:rsidRDefault="009C5C95" w:rsidP="00E53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Результат прохождения определённого вида </w:t>
      </w:r>
      <w:r w:rsidR="00D5159F" w:rsidRPr="00E30976">
        <w:rPr>
          <w:rFonts w:ascii="Times New Roman" w:hAnsi="Times New Roman" w:cs="Times New Roman"/>
          <w:sz w:val="24"/>
          <w:szCs w:val="24"/>
        </w:rPr>
        <w:t>соревнова</w:t>
      </w:r>
      <w:r w:rsidRPr="00E30976">
        <w:rPr>
          <w:rFonts w:ascii="Times New Roman" w:hAnsi="Times New Roman" w:cs="Times New Roman"/>
          <w:sz w:val="24"/>
          <w:szCs w:val="24"/>
        </w:rPr>
        <w:t>ний командой (участником) определя</w:t>
      </w:r>
      <w:r w:rsidR="006B6EBB">
        <w:rPr>
          <w:rFonts w:ascii="Times New Roman" w:hAnsi="Times New Roman" w:cs="Times New Roman"/>
          <w:sz w:val="24"/>
          <w:szCs w:val="24"/>
        </w:rPr>
        <w:t>е</w:t>
      </w:r>
      <w:r w:rsidRPr="00E30976">
        <w:rPr>
          <w:rFonts w:ascii="Times New Roman" w:hAnsi="Times New Roman" w:cs="Times New Roman"/>
          <w:sz w:val="24"/>
          <w:szCs w:val="24"/>
        </w:rPr>
        <w:t>тся</w:t>
      </w:r>
      <w:r w:rsidR="00E53BD3" w:rsidRPr="00E53BD3">
        <w:rPr>
          <w:rFonts w:ascii="Times New Roman" w:hAnsi="Times New Roman" w:cs="Times New Roman"/>
          <w:sz w:val="24"/>
          <w:szCs w:val="24"/>
        </w:rPr>
        <w:t>:</w:t>
      </w:r>
    </w:p>
    <w:p w:rsidR="00E53BD3" w:rsidRDefault="00E53BD3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D3">
        <w:rPr>
          <w:rFonts w:ascii="Times New Roman" w:hAnsi="Times New Roman" w:cs="Times New Roman"/>
          <w:sz w:val="24"/>
          <w:szCs w:val="24"/>
        </w:rPr>
        <w:t>«Стрельба из пневматической винтовки с опорой локтей о стол»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0976">
        <w:rPr>
          <w:rFonts w:ascii="Times New Roman" w:hAnsi="Times New Roman" w:cs="Times New Roman"/>
          <w:sz w:val="24"/>
          <w:szCs w:val="24"/>
        </w:rPr>
        <w:t>по очкам</w:t>
      </w:r>
      <w:r w:rsidRPr="00E53BD3">
        <w:rPr>
          <w:rFonts w:ascii="Times New Roman" w:hAnsi="Times New Roman" w:cs="Times New Roman"/>
          <w:sz w:val="24"/>
          <w:szCs w:val="24"/>
        </w:rPr>
        <w:t>;</w:t>
      </w:r>
    </w:p>
    <w:p w:rsidR="00E53BD3" w:rsidRPr="00E53BD3" w:rsidRDefault="00E53BD3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D3">
        <w:rPr>
          <w:rFonts w:ascii="Times New Roman" w:hAnsi="Times New Roman" w:cs="Times New Roman"/>
          <w:sz w:val="24"/>
          <w:szCs w:val="24"/>
        </w:rPr>
        <w:t xml:space="preserve">«Неполная разборка и сборка автомата АК-74» </w:t>
      </w:r>
      <w:r>
        <w:rPr>
          <w:rFonts w:ascii="Times New Roman" w:hAnsi="Times New Roman" w:cs="Times New Roman"/>
          <w:sz w:val="24"/>
          <w:szCs w:val="24"/>
        </w:rPr>
        <w:t>- по</w:t>
      </w:r>
      <w:r w:rsidRPr="00E30976">
        <w:rPr>
          <w:rFonts w:ascii="Times New Roman" w:hAnsi="Times New Roman" w:cs="Times New Roman"/>
          <w:sz w:val="24"/>
          <w:szCs w:val="24"/>
        </w:rPr>
        <w:t xml:space="preserve"> времени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Места команд в комплексном командном зачете определяются </w:t>
      </w:r>
      <w:r w:rsidR="006B6EBB">
        <w:rPr>
          <w:rFonts w:ascii="Times New Roman" w:hAnsi="Times New Roman" w:cs="Times New Roman"/>
          <w:sz w:val="24"/>
          <w:szCs w:val="24"/>
        </w:rPr>
        <w:t xml:space="preserve">по наименьшей </w:t>
      </w:r>
      <w:r w:rsidRPr="00E30976">
        <w:rPr>
          <w:rFonts w:ascii="Times New Roman" w:hAnsi="Times New Roman" w:cs="Times New Roman"/>
          <w:sz w:val="24"/>
          <w:szCs w:val="24"/>
        </w:rPr>
        <w:t>сумм</w:t>
      </w:r>
      <w:r w:rsidR="006B6EBB">
        <w:rPr>
          <w:rFonts w:ascii="Times New Roman" w:hAnsi="Times New Roman" w:cs="Times New Roman"/>
          <w:sz w:val="24"/>
          <w:szCs w:val="24"/>
        </w:rPr>
        <w:t>е</w:t>
      </w:r>
      <w:r w:rsidRPr="00E30976">
        <w:rPr>
          <w:rFonts w:ascii="Times New Roman" w:hAnsi="Times New Roman" w:cs="Times New Roman"/>
          <w:sz w:val="24"/>
          <w:szCs w:val="24"/>
        </w:rPr>
        <w:t xml:space="preserve"> мест, набранных командой в отдельных видах </w:t>
      </w:r>
      <w:r w:rsidR="006B6EBB">
        <w:rPr>
          <w:rFonts w:ascii="Times New Roman" w:hAnsi="Times New Roman" w:cs="Times New Roman"/>
          <w:sz w:val="24"/>
          <w:szCs w:val="24"/>
        </w:rPr>
        <w:t>С</w:t>
      </w:r>
      <w:r w:rsidR="00D5159F" w:rsidRPr="00E30976">
        <w:rPr>
          <w:rFonts w:ascii="Times New Roman" w:hAnsi="Times New Roman" w:cs="Times New Roman"/>
          <w:sz w:val="24"/>
          <w:szCs w:val="24"/>
        </w:rPr>
        <w:t>оревнова</w:t>
      </w:r>
      <w:r w:rsidRPr="00E30976">
        <w:rPr>
          <w:rFonts w:ascii="Times New Roman" w:hAnsi="Times New Roman" w:cs="Times New Roman"/>
          <w:sz w:val="24"/>
          <w:szCs w:val="24"/>
        </w:rPr>
        <w:t>ний.</w:t>
      </w:r>
    </w:p>
    <w:p w:rsidR="009C5C95" w:rsidRPr="00E30976" w:rsidRDefault="009C5C95" w:rsidP="00BE1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При равенстве результатов предпочтение отдаётся команде, занявшей более высокое место в практическом виде </w:t>
      </w:r>
      <w:r w:rsidR="00BE19FC" w:rsidRPr="00BE19FC">
        <w:rPr>
          <w:rFonts w:ascii="Times New Roman" w:hAnsi="Times New Roman" w:cs="Times New Roman"/>
          <w:sz w:val="24"/>
          <w:szCs w:val="24"/>
        </w:rPr>
        <w:t>«Стрельба из пневматической винтовки с опорой локтей о стол»</w:t>
      </w:r>
      <w:r w:rsidRPr="00E30976">
        <w:rPr>
          <w:rFonts w:ascii="Times New Roman" w:hAnsi="Times New Roman" w:cs="Times New Roman"/>
          <w:sz w:val="24"/>
          <w:szCs w:val="24"/>
        </w:rPr>
        <w:t>.</w:t>
      </w:r>
    </w:p>
    <w:p w:rsidR="009C5C95" w:rsidRPr="00E30976" w:rsidRDefault="006B6EBB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</w:t>
      </w:r>
      <w:r w:rsidR="009C5C95" w:rsidRPr="00E30976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, не </w:t>
      </w:r>
      <w:r w:rsidR="00E53BD3" w:rsidRPr="00E30976">
        <w:rPr>
          <w:rFonts w:ascii="Times New Roman" w:hAnsi="Times New Roman" w:cs="Times New Roman"/>
          <w:sz w:val="24"/>
          <w:szCs w:val="24"/>
        </w:rPr>
        <w:t>участвовав</w:t>
      </w:r>
      <w:r w:rsidR="00E53BD3">
        <w:rPr>
          <w:rFonts w:ascii="Times New Roman" w:hAnsi="Times New Roman" w:cs="Times New Roman"/>
          <w:sz w:val="24"/>
          <w:szCs w:val="24"/>
        </w:rPr>
        <w:t>шей</w:t>
      </w:r>
      <w:r w:rsidR="009C5C95" w:rsidRPr="00E30976">
        <w:rPr>
          <w:rFonts w:ascii="Times New Roman" w:hAnsi="Times New Roman" w:cs="Times New Roman"/>
          <w:sz w:val="24"/>
          <w:szCs w:val="24"/>
        </w:rPr>
        <w:t xml:space="preserve"> хотя бы в одном из видов программы С</w:t>
      </w:r>
      <w:r w:rsidR="00E53BD3">
        <w:rPr>
          <w:rFonts w:ascii="Times New Roman" w:hAnsi="Times New Roman" w:cs="Times New Roman"/>
          <w:sz w:val="24"/>
          <w:szCs w:val="24"/>
        </w:rPr>
        <w:t>оревнован</w:t>
      </w:r>
      <w:r w:rsidR="009C5C95" w:rsidRPr="00E30976">
        <w:rPr>
          <w:rFonts w:ascii="Times New Roman" w:hAnsi="Times New Roman" w:cs="Times New Roman"/>
          <w:sz w:val="24"/>
          <w:szCs w:val="24"/>
        </w:rPr>
        <w:t>ий</w:t>
      </w:r>
      <w:r w:rsidR="00E53BD3">
        <w:rPr>
          <w:rFonts w:ascii="Times New Roman" w:hAnsi="Times New Roman" w:cs="Times New Roman"/>
          <w:sz w:val="24"/>
          <w:szCs w:val="24"/>
        </w:rPr>
        <w:t xml:space="preserve"> не учитываются </w:t>
      </w:r>
      <w:r w:rsidR="009C5C95" w:rsidRPr="00E30976">
        <w:rPr>
          <w:rFonts w:ascii="Times New Roman" w:hAnsi="Times New Roman" w:cs="Times New Roman"/>
          <w:sz w:val="24"/>
          <w:szCs w:val="24"/>
        </w:rPr>
        <w:t>в комплексном командном зачете.</w:t>
      </w:r>
    </w:p>
    <w:p w:rsidR="009C5C95" w:rsidRPr="00E30976" w:rsidRDefault="009C5C95" w:rsidP="00EA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976">
        <w:rPr>
          <w:rFonts w:ascii="Times New Roman" w:hAnsi="Times New Roman" w:cs="Times New Roman"/>
          <w:sz w:val="24"/>
          <w:szCs w:val="24"/>
        </w:rPr>
        <w:t xml:space="preserve">Место участника в личном зачете определяется суммой мест, набранных участником в практических видах </w:t>
      </w:r>
      <w:r w:rsidR="00E53BD3">
        <w:rPr>
          <w:rFonts w:ascii="Times New Roman" w:hAnsi="Times New Roman" w:cs="Times New Roman"/>
          <w:sz w:val="24"/>
          <w:szCs w:val="24"/>
        </w:rPr>
        <w:t>Соревнова</w:t>
      </w:r>
      <w:r w:rsidRPr="00E30976">
        <w:rPr>
          <w:rFonts w:ascii="Times New Roman" w:hAnsi="Times New Roman" w:cs="Times New Roman"/>
          <w:sz w:val="24"/>
          <w:szCs w:val="24"/>
        </w:rPr>
        <w:t>ни</w:t>
      </w:r>
      <w:r w:rsidR="00BE19FC">
        <w:rPr>
          <w:rFonts w:ascii="Times New Roman" w:hAnsi="Times New Roman" w:cs="Times New Roman"/>
          <w:sz w:val="24"/>
          <w:szCs w:val="24"/>
        </w:rPr>
        <w:t>й</w:t>
      </w:r>
      <w:r w:rsidRPr="00E30976">
        <w:rPr>
          <w:rFonts w:ascii="Times New Roman" w:hAnsi="Times New Roman" w:cs="Times New Roman"/>
          <w:sz w:val="24"/>
          <w:szCs w:val="24"/>
        </w:rPr>
        <w:t>. Личные итоги /1,2,3 места/ подводятся по каждому виду /отдельно по юношам и девушкам/.</w:t>
      </w:r>
    </w:p>
    <w:p w:rsidR="00107BFB" w:rsidRPr="00E30976" w:rsidRDefault="00E53BD3" w:rsidP="00EA1F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BFB" w:rsidRPr="00E30976" w:rsidSect="004A35B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0B"/>
    <w:rsid w:val="0005124C"/>
    <w:rsid w:val="000C64FC"/>
    <w:rsid w:val="00181A39"/>
    <w:rsid w:val="00216B12"/>
    <w:rsid w:val="003F5A35"/>
    <w:rsid w:val="004A35B2"/>
    <w:rsid w:val="0051001D"/>
    <w:rsid w:val="0054182D"/>
    <w:rsid w:val="006B6EBB"/>
    <w:rsid w:val="007A6617"/>
    <w:rsid w:val="00874ACC"/>
    <w:rsid w:val="0090120B"/>
    <w:rsid w:val="009106F3"/>
    <w:rsid w:val="00933A7B"/>
    <w:rsid w:val="009C5C95"/>
    <w:rsid w:val="00AF7062"/>
    <w:rsid w:val="00B641DA"/>
    <w:rsid w:val="00BA5EEF"/>
    <w:rsid w:val="00BD69F6"/>
    <w:rsid w:val="00BE19FC"/>
    <w:rsid w:val="00C12E1B"/>
    <w:rsid w:val="00D16E43"/>
    <w:rsid w:val="00D5159F"/>
    <w:rsid w:val="00D602C1"/>
    <w:rsid w:val="00E30976"/>
    <w:rsid w:val="00E521A4"/>
    <w:rsid w:val="00E53BD3"/>
    <w:rsid w:val="00EA1F17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AEE02-8FC2-491E-8051-7DA1E361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2024-01-12T15:32:00Z</cp:lastPrinted>
  <dcterms:created xsi:type="dcterms:W3CDTF">2024-01-17T11:39:00Z</dcterms:created>
  <dcterms:modified xsi:type="dcterms:W3CDTF">2024-01-22T13:12:00Z</dcterms:modified>
</cp:coreProperties>
</file>